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6E" w:rsidRPr="00FD6D51" w:rsidRDefault="004E326E" w:rsidP="00531C47">
      <w:pPr>
        <w:pStyle w:val="11"/>
        <w:spacing w:before="210"/>
        <w:ind w:left="9356"/>
        <w:jc w:val="right"/>
        <w:rPr>
          <w:sz w:val="22"/>
          <w:szCs w:val="22"/>
        </w:rPr>
      </w:pPr>
      <w:r w:rsidRPr="00FD6D51">
        <w:rPr>
          <w:sz w:val="22"/>
          <w:szCs w:val="22"/>
        </w:rPr>
        <w:t>УТВЕРЖДАЮ</w:t>
      </w:r>
    </w:p>
    <w:p w:rsidR="004E326E" w:rsidRDefault="004E326E" w:rsidP="00A26394">
      <w:pPr>
        <w:spacing w:before="65"/>
        <w:ind w:left="9356"/>
        <w:jc w:val="center"/>
        <w:rPr>
          <w:b/>
          <w:lang w:val="ru-RU"/>
        </w:rPr>
      </w:pPr>
      <w:r>
        <w:rPr>
          <w:b/>
          <w:lang w:val="ru-RU"/>
        </w:rPr>
        <w:t xml:space="preserve">             Директор </w:t>
      </w:r>
    </w:p>
    <w:p w:rsidR="004E326E" w:rsidRDefault="004E326E" w:rsidP="00531C47">
      <w:pPr>
        <w:pStyle w:val="a3"/>
        <w:spacing w:before="26"/>
        <w:ind w:left="9356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</w:t>
      </w:r>
    </w:p>
    <w:p w:rsidR="004E326E" w:rsidRDefault="004E326E" w:rsidP="00531C47">
      <w:pPr>
        <w:pStyle w:val="a3"/>
        <w:spacing w:before="26"/>
        <w:ind w:left="9356"/>
        <w:jc w:val="right"/>
        <w:rPr>
          <w:sz w:val="18"/>
          <w:szCs w:val="18"/>
          <w:lang w:val="ru-RU"/>
        </w:rPr>
      </w:pPr>
      <w:r w:rsidRPr="00531C47">
        <w:rPr>
          <w:sz w:val="18"/>
          <w:szCs w:val="18"/>
          <w:lang w:val="ru-RU"/>
        </w:rPr>
        <w:t>(подпись)</w:t>
      </w:r>
    </w:p>
    <w:p w:rsidR="004E326E" w:rsidRPr="00531C47" w:rsidRDefault="004E326E" w:rsidP="00531C47">
      <w:pPr>
        <w:pStyle w:val="a3"/>
        <w:spacing w:before="26"/>
        <w:ind w:left="9356"/>
        <w:jc w:val="right"/>
        <w:rPr>
          <w:sz w:val="22"/>
          <w:szCs w:val="22"/>
          <w:lang w:val="ru-RU"/>
        </w:rPr>
      </w:pPr>
      <w:r w:rsidRPr="00531C47">
        <w:rPr>
          <w:sz w:val="22"/>
          <w:szCs w:val="22"/>
          <w:lang w:val="ru-RU"/>
        </w:rPr>
        <w:t>«_____»______________202</w:t>
      </w:r>
      <w:r w:rsidR="00EA5AD6">
        <w:rPr>
          <w:sz w:val="22"/>
          <w:szCs w:val="22"/>
          <w:lang w:val="ru-RU"/>
        </w:rPr>
        <w:t>3</w:t>
      </w:r>
      <w:r w:rsidRPr="00531C47">
        <w:rPr>
          <w:sz w:val="22"/>
          <w:szCs w:val="22"/>
          <w:lang w:val="ru-RU"/>
        </w:rPr>
        <w:t>г</w:t>
      </w:r>
    </w:p>
    <w:p w:rsidR="004E326E" w:rsidRDefault="004E326E" w:rsidP="00531C47">
      <w:pPr>
        <w:pStyle w:val="a3"/>
        <w:spacing w:before="26"/>
        <w:ind w:left="9356"/>
        <w:jc w:val="center"/>
        <w:rPr>
          <w:sz w:val="22"/>
          <w:szCs w:val="22"/>
          <w:lang w:val="ru-RU"/>
        </w:rPr>
      </w:pPr>
    </w:p>
    <w:p w:rsidR="004E326E" w:rsidRPr="00531C47" w:rsidRDefault="004E326E" w:rsidP="00531C47">
      <w:pPr>
        <w:pStyle w:val="a3"/>
        <w:spacing w:before="26"/>
        <w:ind w:left="6804"/>
        <w:rPr>
          <w:b/>
          <w:sz w:val="22"/>
          <w:szCs w:val="22"/>
          <w:lang w:val="ru-RU"/>
        </w:rPr>
      </w:pPr>
      <w:r w:rsidRPr="00531C47">
        <w:rPr>
          <w:b/>
          <w:sz w:val="22"/>
          <w:szCs w:val="22"/>
        </w:rPr>
        <w:t>Техническая спецификация</w:t>
      </w:r>
    </w:p>
    <w:p w:rsidR="004E326E" w:rsidRPr="00531C47" w:rsidRDefault="004E326E" w:rsidP="00531C47">
      <w:pPr>
        <w:pStyle w:val="a3"/>
        <w:spacing w:before="26"/>
        <w:ind w:left="6804"/>
        <w:rPr>
          <w:sz w:val="22"/>
          <w:szCs w:val="22"/>
          <w:lang w:val="ru-RU"/>
        </w:rPr>
      </w:pPr>
    </w:p>
    <w:tbl>
      <w:tblPr>
        <w:tblW w:w="483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81"/>
        <w:gridCol w:w="3435"/>
        <w:gridCol w:w="710"/>
        <w:gridCol w:w="3486"/>
        <w:gridCol w:w="5421"/>
        <w:gridCol w:w="1418"/>
      </w:tblGrid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№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п/п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center"/>
              <w:rPr>
                <w:b/>
              </w:rPr>
            </w:pPr>
            <w:r w:rsidRPr="004B7579">
              <w:rPr>
                <w:b/>
              </w:rPr>
              <w:t>Критерии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center"/>
              <w:rPr>
                <w:b/>
              </w:rPr>
            </w:pPr>
            <w:r w:rsidRPr="004B7579">
              <w:rPr>
                <w:b/>
              </w:rPr>
              <w:t>Описание</w:t>
            </w:r>
            <w:bookmarkStart w:id="0" w:name="_GoBack"/>
            <w:bookmarkEnd w:id="0"/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1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Наименование медицинской техники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5D3C9A" w:rsidRDefault="004E326E" w:rsidP="004B7579">
            <w:pPr>
              <w:pStyle w:val="TableParagraph"/>
              <w:tabs>
                <w:tab w:val="left" w:pos="2048"/>
              </w:tabs>
            </w:pPr>
            <w:r w:rsidRPr="005D3C9A">
              <w:t>Хирургический аспиратор New Hospivac, вариант исполнения: New Hospivac 350</w:t>
            </w:r>
          </w:p>
          <w:p w:rsidR="004E326E" w:rsidRPr="004B7579" w:rsidRDefault="004E326E" w:rsidP="004B7579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  <w:r w:rsidRPr="005D3C9A">
              <w:t>Производитель: CA-MI S.R.L.</w:t>
            </w:r>
            <w:r w:rsidRPr="004B7579">
              <w:rPr>
                <w:lang w:val="ru-RU"/>
              </w:rPr>
              <w:t>,</w:t>
            </w:r>
            <w:r w:rsidRPr="005D3C9A">
              <w:t xml:space="preserve"> Италия</w:t>
            </w:r>
          </w:p>
          <w:p w:rsidR="004E326E" w:rsidRPr="004B7579" w:rsidRDefault="004E326E" w:rsidP="004B7579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  <w:r w:rsidRPr="004B7579">
              <w:rPr>
                <w:lang w:val="ru-RU"/>
              </w:rPr>
              <w:t xml:space="preserve">РК-МТ-5№020606 </w:t>
            </w:r>
          </w:p>
          <w:p w:rsidR="004E326E" w:rsidRPr="004B7579" w:rsidRDefault="004E326E" w:rsidP="004B7579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  <w:r w:rsidRPr="004B7579">
              <w:rPr>
                <w:lang w:val="ru-RU"/>
              </w:rPr>
              <w:t xml:space="preserve">Дата регистрации: </w:t>
            </w:r>
            <w:r w:rsidRPr="005D3C9A">
              <w:t>08.06.2020 г.</w:t>
            </w:r>
          </w:p>
          <w:p w:rsidR="004E326E" w:rsidRPr="00FD6D51" w:rsidRDefault="004E326E" w:rsidP="004B7579">
            <w:pPr>
              <w:pStyle w:val="TableParagraph"/>
              <w:spacing w:after="120"/>
              <w:contextualSpacing/>
              <w:jc w:val="both"/>
            </w:pPr>
            <w:r w:rsidRPr="004B7579">
              <w:rPr>
                <w:lang w:val="ru-RU"/>
              </w:rPr>
              <w:t>Дата истечения: 08.06.2025 г.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2</w:t>
            </w: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Требования к комплектации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.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№ п/п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 xml:space="preserve">Требуемое </w:t>
            </w:r>
            <w:r w:rsidRPr="004B7579">
              <w:rPr>
                <w:i/>
                <w:spacing w:val="-1"/>
              </w:rPr>
              <w:t>количество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(с указанием единицы измерения)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Основные комплектующие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1.</w:t>
            </w: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4B7579" w:rsidRDefault="004E326E" w:rsidP="00583A0A">
            <w:pPr>
              <w:pStyle w:val="TableParagraph"/>
              <w:contextualSpacing/>
              <w:rPr>
                <w:szCs w:val="20"/>
                <w:lang w:val="ru-RU"/>
              </w:rPr>
            </w:pPr>
            <w:r w:rsidRPr="004B7579">
              <w:rPr>
                <w:lang w:val="ru-RU"/>
              </w:rPr>
              <w:t xml:space="preserve">Хирургический аспиратор </w:t>
            </w:r>
            <w:proofErr w:type="spellStart"/>
            <w:r w:rsidRPr="004B7579">
              <w:rPr>
                <w:lang w:val="ru-RU"/>
              </w:rPr>
              <w:t>NewHospivac</w:t>
            </w:r>
            <w:proofErr w:type="spellEnd"/>
            <w:r w:rsidRPr="004B7579">
              <w:rPr>
                <w:lang w:val="ru-RU"/>
              </w:rPr>
              <w:t xml:space="preserve"> 350</w:t>
            </w:r>
          </w:p>
        </w:tc>
        <w:tc>
          <w:tcPr>
            <w:tcW w:w="1801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5D3C9A" w:rsidRDefault="004E326E" w:rsidP="00583A0A">
            <w:pPr>
              <w:pStyle w:val="TableParagraph"/>
            </w:pPr>
            <w:r w:rsidRPr="005D3C9A">
              <w:t xml:space="preserve">Предназначен для аспирации различных биологических жидкостей (кровь, слизь, экссудат и т.д.).  Основной блок совмещён с тележкой с 4 антистатическими колесами, 2 из которых оснащены тормозными механизмами.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Аспиратор разработан для длительного использования и легкой транспортировки.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Аспиратор изготовлен из высокопрочного не проводящего электричество пластика.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Аспиратор снабжен автоклавируемой емкостью с предохранительным клапаном, полностью </w:t>
            </w:r>
            <w:r w:rsidRPr="005D3C9A">
              <w:lastRenderedPageBreak/>
              <w:t>выполненной из поликарбоната.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На передней панели аспиратора расположены кнопка включения питания, кнопка выбора режимов ножного переключателя, регулятор уровня аспирации и вакуумный индикатор. Так же на передней панели расположены крепления аспирационных ёмкостей.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Максимальное давление всасывания (без банки): не менее -90kPa / -0.90 Bar / -675 mmHg.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Максимальный объем всасывания (без банки): не менее 60 л/мин.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Режим работы при температуре 35 градусов и напряжении в сети 110% от номинального – непрерывный.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Вес: не более 13 кг. </w:t>
            </w:r>
            <w:r w:rsidRPr="005D3C9A">
              <w:tab/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Размер: не более 460*850*420мм.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Класс энергопотребления: IIA.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Предохранитель: F 1 x 4A L 250V.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Потребляемая мощность: не более 230 VA.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Поршневой привод аспиратора не требует специальных условий хранения и смазки.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Силиконовые трубки и конический наконечник допустимо промывать водой с температурой не выше 60°C. Контейнер и крышку, силиконовые трубки и конический наконечник допускается обрабатывать в автоклаве, выполнив один цикл стерилизации при 121°C (при относительном давлении 1 бар – 15 минут).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Срок службы устройства: не менее 10000-12000 часов работы.</w:t>
            </w:r>
          </w:p>
          <w:p w:rsidR="004E326E" w:rsidRPr="005543E9" w:rsidRDefault="004E326E" w:rsidP="004B7579">
            <w:pPr>
              <w:pStyle w:val="TableParagraph"/>
              <w:jc w:val="both"/>
            </w:pPr>
            <w:r w:rsidRPr="005D3C9A">
              <w:t>Хирургический аспиратор может быть использован во всех средах, в том числе бытовых, а также в средах, напрямую связанных с общественной сетью энергоснабжения и в средах, обеспечивающих электроэнергией домашних пользователей.</w:t>
            </w:r>
          </w:p>
        </w:tc>
        <w:tc>
          <w:tcPr>
            <w:tcW w:w="471" w:type="pct"/>
            <w:tcBorders>
              <w:left w:val="single" w:sz="2" w:space="0" w:color="000000"/>
              <w:right w:val="single" w:sz="4" w:space="0" w:color="000000"/>
            </w:tcBorders>
          </w:tcPr>
          <w:p w:rsidR="004E326E" w:rsidRPr="00FD6D51" w:rsidRDefault="004E326E" w:rsidP="004B7579">
            <w:pPr>
              <w:pStyle w:val="TableParagraph"/>
              <w:spacing w:after="120"/>
              <w:contextualSpacing/>
              <w:jc w:val="center"/>
            </w:pPr>
            <w:r w:rsidRPr="004B7579">
              <w:rPr>
                <w:lang w:val="ru-RU"/>
              </w:rPr>
              <w:lastRenderedPageBreak/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3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Дополнительные комплектующие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1.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E326E" w:rsidRPr="00BD0963" w:rsidRDefault="004E326E" w:rsidP="000E0B37">
            <w:pPr>
              <w:pStyle w:val="TableParagraph"/>
            </w:pPr>
            <w:r w:rsidRPr="005D3C9A">
              <w:t>Емкость для санации,</w:t>
            </w:r>
            <w:r w:rsidRPr="004B7579">
              <w:rPr>
                <w:lang w:val="ru-RU"/>
              </w:rPr>
              <w:t>4</w:t>
            </w:r>
            <w:r w:rsidRPr="005D3C9A">
              <w:t>л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E326E" w:rsidRPr="005D3C9A" w:rsidRDefault="004E326E" w:rsidP="00583A0A">
            <w:r w:rsidRPr="005D3C9A">
              <w:t xml:space="preserve">Автоклавируемая емкость с предохранительным клапаном, полностью выполненная из поликарбоната объёмом </w:t>
            </w:r>
            <w:r w:rsidRPr="004B7579">
              <w:rPr>
                <w:lang w:val="ru-RU"/>
              </w:rPr>
              <w:t>40</w:t>
            </w:r>
            <w:r w:rsidRPr="005D3C9A">
              <w:t>00 мл.</w:t>
            </w:r>
          </w:p>
          <w:p w:rsidR="004E326E" w:rsidRPr="005543E9" w:rsidRDefault="004E326E" w:rsidP="000E0B37">
            <w:pPr>
              <w:pStyle w:val="TableParagraph"/>
            </w:pPr>
            <w:r w:rsidRPr="005D3C9A">
              <w:t xml:space="preserve">Емкость прозрачная, с нанесенной на неё шкалой делений до </w:t>
            </w:r>
            <w:r w:rsidRPr="004B7579">
              <w:rPr>
                <w:lang w:val="ru-RU"/>
              </w:rPr>
              <w:t>4</w:t>
            </w:r>
            <w:r w:rsidRPr="005D3C9A">
              <w:t>0</w:t>
            </w:r>
            <w:r w:rsidRPr="004B7579">
              <w:rPr>
                <w:lang w:val="ru-RU"/>
              </w:rPr>
              <w:t>0</w:t>
            </w:r>
            <w:r w:rsidRPr="005D3C9A">
              <w:t>0 мл.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proofErr w:type="spellStart"/>
            <w:proofErr w:type="gramStart"/>
            <w:r>
              <w:rPr>
                <w:lang w:val="ru-RU"/>
              </w:rPr>
              <w:t>шт</w:t>
            </w:r>
            <w:proofErr w:type="spellEnd"/>
            <w:proofErr w:type="gramEnd"/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2.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BD0963" w:rsidRDefault="004E326E" w:rsidP="00583A0A">
            <w:pPr>
              <w:pStyle w:val="TableParagraph"/>
            </w:pPr>
            <w:r w:rsidRPr="005D3C9A">
              <w:t>Конический соединитель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5543E9" w:rsidRDefault="004E326E" w:rsidP="00583A0A">
            <w:pPr>
              <w:pStyle w:val="TableParagraph"/>
            </w:pPr>
            <w:r w:rsidRPr="005D3C9A">
              <w:t>Соединитель двусторонний для подключения аспирационных трубок.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jc w:val="center"/>
              <w:rPr>
                <w:lang w:val="ru-RU"/>
              </w:rPr>
            </w:pPr>
            <w:r w:rsidRPr="004B7579">
              <w:rPr>
                <w:lang w:val="ru-RU"/>
              </w:rPr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3.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BD0963" w:rsidRDefault="004E326E" w:rsidP="00583A0A">
            <w:pPr>
              <w:pStyle w:val="TableParagraph"/>
            </w:pPr>
            <w:r w:rsidRPr="005D3C9A">
              <w:t>Набор трубок 8мм.*14 мм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5D3C9A" w:rsidRDefault="004E326E" w:rsidP="00583A0A">
            <w:pPr>
              <w:pStyle w:val="TableParagraph"/>
            </w:pPr>
            <w:r w:rsidRPr="005D3C9A">
              <w:t>Трубки силиконовые автоклавируемые.</w:t>
            </w:r>
          </w:p>
          <w:p w:rsidR="004E326E" w:rsidRPr="004B7579" w:rsidRDefault="004E326E" w:rsidP="00583A0A">
            <w:pPr>
              <w:pStyle w:val="TableParagraph"/>
              <w:rPr>
                <w:lang w:val="ru-RU"/>
              </w:rPr>
            </w:pPr>
            <w:r w:rsidRPr="005D3C9A">
              <w:t>Диаметр: 8*14 мм.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jc w:val="center"/>
              <w:rPr>
                <w:lang w:val="ru-RU"/>
              </w:rPr>
            </w:pPr>
            <w:r w:rsidRPr="004B7579">
              <w:rPr>
                <w:lang w:val="ru-RU"/>
              </w:rPr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Расходные материалы и изнашиваемые узлы: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1</w:t>
            </w: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4B7579" w:rsidRDefault="004E326E" w:rsidP="00583A0A">
            <w:pPr>
              <w:rPr>
                <w:color w:val="FF0000"/>
              </w:rPr>
            </w:pPr>
            <w:r w:rsidRPr="005D3C9A">
              <w:t>Антибактериальный фильтр</w:t>
            </w:r>
          </w:p>
        </w:tc>
        <w:tc>
          <w:tcPr>
            <w:tcW w:w="1801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4B7579" w:rsidRDefault="004E326E" w:rsidP="00583A0A">
            <w:pPr>
              <w:pStyle w:val="TableParagraph"/>
              <w:rPr>
                <w:color w:val="FF0000"/>
                <w:lang w:val="ru-RU"/>
              </w:rPr>
            </w:pPr>
            <w:r w:rsidRPr="005D3C9A">
              <w:t>Одноразовый антибактериальный фильтр изготовлен из гидрофобного материала, который препятствует прохождению жидкостей. Предназначен для защиты аспиратора от повреждений, вызванных попаданием жидкости внутрь.</w:t>
            </w:r>
          </w:p>
        </w:tc>
        <w:tc>
          <w:tcPr>
            <w:tcW w:w="471" w:type="pct"/>
            <w:tcBorders>
              <w:left w:val="single" w:sz="2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center"/>
              <w:rPr>
                <w:lang w:val="ru-RU"/>
              </w:rPr>
            </w:pPr>
            <w:r w:rsidRPr="004B7579">
              <w:rPr>
                <w:lang w:val="ru-RU"/>
              </w:rPr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3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Требования к условиям эксплуатации</w:t>
            </w:r>
          </w:p>
        </w:tc>
        <w:tc>
          <w:tcPr>
            <w:tcW w:w="3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Default="004E326E" w:rsidP="004B7579">
            <w:pPr>
              <w:pStyle w:val="TableParagraph"/>
              <w:spacing w:after="120"/>
              <w:contextualSpacing/>
              <w:jc w:val="both"/>
            </w:pPr>
            <w:r>
              <w:t>Электропитание: от сети переменного тока 220 В, 50 Гц;</w:t>
            </w:r>
          </w:p>
          <w:p w:rsidR="004E326E" w:rsidRPr="00FD6D51" w:rsidRDefault="004E326E" w:rsidP="004B7579">
            <w:pPr>
              <w:pStyle w:val="TableParagraph"/>
              <w:spacing w:after="120"/>
              <w:contextualSpacing/>
              <w:jc w:val="both"/>
            </w:pPr>
            <w:r>
              <w:t>Температура окружающей среды при эксплуатации: от +10 до +35 ºС.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4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Условия осуществления поставки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b/>
              </w:rPr>
              <w:t xml:space="preserve">медицинской техники </w:t>
            </w:r>
            <w:r w:rsidRPr="004B7579">
              <w:rPr>
                <w:i/>
              </w:rPr>
              <w:t>(в соответствии с ИНКОТЕРМС 2010)</w:t>
            </w:r>
          </w:p>
        </w:tc>
        <w:tc>
          <w:tcPr>
            <w:tcW w:w="3666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4E326E" w:rsidRPr="00FD6D51" w:rsidRDefault="004E326E" w:rsidP="004B7579">
            <w:pPr>
              <w:pStyle w:val="TableParagraph"/>
              <w:spacing w:after="120"/>
              <w:contextualSpacing/>
              <w:jc w:val="both"/>
            </w:pPr>
            <w:r w:rsidRPr="004B7579">
              <w:rPr>
                <w:lang w:val="ru-RU"/>
              </w:rPr>
              <w:t>DDP адрес конечного потребителя согласно условиям договора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5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2575C0" w:rsidRDefault="004E326E" w:rsidP="004B7579">
            <w:pPr>
              <w:pStyle w:val="TableParagraph"/>
              <w:spacing w:after="120"/>
              <w:contextualSpacing/>
              <w:jc w:val="both"/>
            </w:pPr>
            <w:r>
              <w:rPr>
                <w:lang w:val="ru-RU"/>
              </w:rPr>
              <w:t xml:space="preserve">                   Срок поставки </w:t>
            </w:r>
            <w:r w:rsidRPr="004B7579">
              <w:rPr>
                <w:lang w:val="ru-RU"/>
              </w:rPr>
              <w:t xml:space="preserve"> </w:t>
            </w:r>
            <w:r>
              <w:rPr>
                <w:lang w:val="ru-RU"/>
              </w:rPr>
              <w:t>90 дней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  <w:lang w:val="ru-RU"/>
              </w:rPr>
            </w:pPr>
            <w:r w:rsidRPr="004B7579">
              <w:rPr>
                <w:b/>
                <w:lang w:val="ru-RU"/>
              </w:rPr>
              <w:t>6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tabs>
                <w:tab w:val="left" w:pos="467"/>
              </w:tabs>
              <w:spacing w:after="120"/>
              <w:contextualSpacing/>
              <w:jc w:val="both"/>
              <w:rPr>
                <w:b/>
                <w:lang w:val="ru-RU"/>
              </w:rPr>
            </w:pPr>
            <w:r w:rsidRPr="004B7579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либоспривлечением третьих компетентных лиц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  <w:r w:rsidRPr="00FD6D51">
              <w:t>Гарантийное сервисное обслуживание медицинской техники не менее 37 месяцев.</w:t>
            </w:r>
          </w:p>
          <w:p w:rsidR="004E326E" w:rsidRPr="00FD6D51" w:rsidRDefault="004E326E" w:rsidP="004B7579">
            <w:pPr>
              <w:spacing w:after="120"/>
              <w:contextualSpacing/>
              <w:jc w:val="both"/>
            </w:pPr>
            <w:r w:rsidRPr="00FD6D51">
              <w:t>Плановое техническое обслуживание должно проводиться не реже чем 1 раз в квартал.</w:t>
            </w:r>
          </w:p>
          <w:p w:rsidR="004E326E" w:rsidRPr="00FD6D51" w:rsidRDefault="004E326E" w:rsidP="004B7579">
            <w:pPr>
              <w:spacing w:after="120"/>
              <w:contextualSpacing/>
              <w:jc w:val="both"/>
            </w:pPr>
            <w:r w:rsidRPr="00FD6D51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замену отработавших ресурс составныхчастей;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замене или восстановлении отдельных частей медицинскойтехники;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настройкуирегулировкумедицинскойтехники;специфическиедляданной медицинской техники работы ит.п.;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чистку,смазкуипринеобходимостипереборкуосновныхмеханизмовиузлов;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блочно-узловойразборкой);</w:t>
            </w:r>
          </w:p>
          <w:p w:rsidR="004E326E" w:rsidRPr="004B7579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u w:val="single"/>
              </w:rPr>
            </w:pPr>
            <w:r w:rsidRPr="00FD6D51">
              <w:t>иные указанные в эксплуатационной документации операции, специфические для конкретного типа медицинскойтехники.</w:t>
            </w:r>
          </w:p>
        </w:tc>
      </w:tr>
    </w:tbl>
    <w:p w:rsidR="004E326E" w:rsidRPr="00FD6D51" w:rsidRDefault="004E326E">
      <w:pPr>
        <w:rPr>
          <w:lang w:val="ru-RU"/>
        </w:rPr>
      </w:pPr>
    </w:p>
    <w:p w:rsidR="004E326E" w:rsidRPr="00FD6D51" w:rsidRDefault="004E326E"/>
    <w:sectPr w:rsidR="004E326E" w:rsidRPr="00FD6D51" w:rsidSect="005B4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hanging="100"/>
      </w:pPr>
      <w:rPr>
        <w:rFonts w:ascii="Times New Roman" w:eastAsia="Times New Roman" w:hAnsi="Times New Roman" w:hint="default"/>
        <w:spacing w:val="-1"/>
        <w:w w:val="100"/>
        <w:sz w:val="17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01A"/>
    <w:rsid w:val="000E0B37"/>
    <w:rsid w:val="00107621"/>
    <w:rsid w:val="00155E26"/>
    <w:rsid w:val="001D714D"/>
    <w:rsid w:val="002575C0"/>
    <w:rsid w:val="002631D6"/>
    <w:rsid w:val="002C2757"/>
    <w:rsid w:val="002C374C"/>
    <w:rsid w:val="00314EF1"/>
    <w:rsid w:val="003948A4"/>
    <w:rsid w:val="003B3CB6"/>
    <w:rsid w:val="003C3A62"/>
    <w:rsid w:val="004B7579"/>
    <w:rsid w:val="004C1BEB"/>
    <w:rsid w:val="004E326E"/>
    <w:rsid w:val="00505AB2"/>
    <w:rsid w:val="00531C47"/>
    <w:rsid w:val="005543E9"/>
    <w:rsid w:val="00583A0A"/>
    <w:rsid w:val="005B4AC8"/>
    <w:rsid w:val="005D3C9A"/>
    <w:rsid w:val="005E59DC"/>
    <w:rsid w:val="005F3384"/>
    <w:rsid w:val="005F76A9"/>
    <w:rsid w:val="006B17CA"/>
    <w:rsid w:val="006B3C6D"/>
    <w:rsid w:val="00823A2F"/>
    <w:rsid w:val="0089083C"/>
    <w:rsid w:val="008D5187"/>
    <w:rsid w:val="009D7037"/>
    <w:rsid w:val="009E710F"/>
    <w:rsid w:val="00A1053C"/>
    <w:rsid w:val="00A24114"/>
    <w:rsid w:val="00A26394"/>
    <w:rsid w:val="00B10D17"/>
    <w:rsid w:val="00B82AE8"/>
    <w:rsid w:val="00BD0963"/>
    <w:rsid w:val="00C7501A"/>
    <w:rsid w:val="00D926BF"/>
    <w:rsid w:val="00EA5AD6"/>
    <w:rsid w:val="00FD6D51"/>
    <w:rsid w:val="00FE2767"/>
    <w:rsid w:val="00FF06A8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501A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C7501A"/>
    <w:rPr>
      <w:rFonts w:ascii="Times New Roman" w:hAnsi="Times New Roman" w:cs="Times New Roman"/>
      <w:sz w:val="28"/>
      <w:szCs w:val="28"/>
      <w:lang w:val="kk-KZ" w:eastAsia="kk-KZ"/>
    </w:rPr>
  </w:style>
  <w:style w:type="paragraph" w:customStyle="1" w:styleId="11">
    <w:name w:val="Заголовок 11"/>
    <w:basedOn w:val="a"/>
    <w:uiPriority w:val="99"/>
    <w:rsid w:val="00C7501A"/>
    <w:pPr>
      <w:spacing w:before="65"/>
      <w:jc w:val="center"/>
      <w:outlineLvl w:val="1"/>
    </w:pPr>
    <w:rPr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C750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7501A"/>
  </w:style>
  <w:style w:type="paragraph" w:styleId="a5">
    <w:name w:val="Balloon Text"/>
    <w:basedOn w:val="a"/>
    <w:link w:val="a6"/>
    <w:uiPriority w:val="99"/>
    <w:semiHidden/>
    <w:rsid w:val="005E5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E59DC"/>
    <w:rPr>
      <w:rFonts w:ascii="Segoe UI" w:hAnsi="Segoe UI" w:cs="Segoe UI"/>
      <w:sz w:val="18"/>
      <w:szCs w:val="18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Mokas</cp:lastModifiedBy>
  <cp:revision>5</cp:revision>
  <dcterms:created xsi:type="dcterms:W3CDTF">2023-02-23T09:17:00Z</dcterms:created>
  <dcterms:modified xsi:type="dcterms:W3CDTF">2023-05-02T16:46:00Z</dcterms:modified>
</cp:coreProperties>
</file>