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3000"/>
        <w:gridCol w:w="3442"/>
        <w:gridCol w:w="398"/>
        <w:gridCol w:w="504"/>
        <w:gridCol w:w="1042"/>
        <w:gridCol w:w="1209"/>
      </w:tblGrid>
      <w:tr w:rsidR="00644B43" w:rsidTr="001B400C">
        <w:trPr>
          <w:trHeight w:val="276"/>
        </w:trPr>
        <w:tc>
          <w:tcPr>
            <w:tcW w:w="30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44B43" w:rsidRPr="00AF4CC8" w:rsidRDefault="003F1312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Объявление 23.08.2021-27</w:t>
            </w:r>
            <w:r w:rsidR="00644B43" w:rsidRPr="00AF4CC8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.08.2021г на закуп способом запроса ценовых предложений</w:t>
            </w:r>
          </w:p>
        </w:tc>
      </w:tr>
      <w:tr w:rsidR="00644B43" w:rsidTr="001B400C">
        <w:trPr>
          <w:trHeight w:val="276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644B43" w:rsidRPr="00AF4CC8" w:rsidRDefault="00644B43" w:rsidP="001B40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644B43" w:rsidRPr="00AF4CC8" w:rsidRDefault="003F1312" w:rsidP="001B40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23</w:t>
            </w:r>
            <w:r w:rsidR="00644B43" w:rsidRPr="00AF4CC8">
              <w:rPr>
                <w:rFonts w:eastAsiaTheme="minorHAnsi"/>
                <w:color w:val="000000"/>
                <w:sz w:val="22"/>
                <w:szCs w:val="22"/>
              </w:rPr>
              <w:t>.08.2021г.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44B43" w:rsidRPr="00AF4CC8" w:rsidRDefault="00644B43" w:rsidP="001B40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44B43" w:rsidRPr="00AF4CC8" w:rsidRDefault="00644B43" w:rsidP="001B40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644B43" w:rsidRDefault="00644B43" w:rsidP="001B400C">
            <w:pPr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644B43" w:rsidRDefault="00644B43" w:rsidP="001B400C">
            <w:pPr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</w:p>
        </w:tc>
      </w:tr>
      <w:tr w:rsidR="00644B43" w:rsidTr="001B400C">
        <w:trPr>
          <w:trHeight w:val="276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644B43" w:rsidRPr="00AF4CC8" w:rsidRDefault="00644B43" w:rsidP="001B40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AF4CC8">
              <w:rPr>
                <w:rFonts w:eastAsiaTheme="minorHAnsi"/>
                <w:color w:val="000000"/>
                <w:sz w:val="22"/>
                <w:szCs w:val="22"/>
              </w:rPr>
              <w:t>наименование и адрес заказчика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4B43" w:rsidRPr="00AF4CC8" w:rsidRDefault="00644B43" w:rsidP="001B40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AF4CC8">
              <w:rPr>
                <w:rFonts w:eastAsiaTheme="minorHAnsi"/>
                <w:color w:val="000000"/>
                <w:sz w:val="22"/>
                <w:szCs w:val="22"/>
              </w:rPr>
              <w:t>КГП "Центральная районная больница  с.Актогай"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44B43" w:rsidRPr="00AF4CC8" w:rsidRDefault="00644B43" w:rsidP="001B40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644B43" w:rsidRDefault="00644B43" w:rsidP="001B400C">
            <w:pPr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644B43" w:rsidRDefault="00644B43" w:rsidP="001B400C">
            <w:pPr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</w:p>
        </w:tc>
      </w:tr>
      <w:tr w:rsidR="00644B43" w:rsidTr="001B400C">
        <w:trPr>
          <w:trHeight w:val="276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644B43" w:rsidRPr="00AF4CC8" w:rsidRDefault="00644B43" w:rsidP="001B40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4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4B43" w:rsidRPr="00AF4CC8" w:rsidRDefault="00644B43" w:rsidP="001B40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AF4CC8">
              <w:rPr>
                <w:rFonts w:eastAsiaTheme="minorHAnsi"/>
                <w:color w:val="000000"/>
                <w:sz w:val="22"/>
                <w:szCs w:val="22"/>
              </w:rPr>
              <w:t>Карагандинская область с, Актогай  Оразалина, 1</w:t>
            </w:r>
          </w:p>
        </w:tc>
      </w:tr>
    </w:tbl>
    <w:p w:rsidR="00644B43" w:rsidRDefault="00644B43" w:rsidP="00644B43">
      <w:pPr>
        <w:rPr>
          <w:b/>
          <w:bCs/>
          <w:color w:val="000000"/>
        </w:rPr>
      </w:pPr>
    </w:p>
    <w:p w:rsidR="00644B43" w:rsidRDefault="00644B43" w:rsidP="00644B43">
      <w:pPr>
        <w:jc w:val="center"/>
        <w:rPr>
          <w:b/>
          <w:bCs/>
          <w:color w:val="000000"/>
        </w:rPr>
      </w:pPr>
    </w:p>
    <w:tbl>
      <w:tblPr>
        <w:tblpPr w:leftFromText="180" w:rightFromText="180" w:horzAnchor="margin" w:tblpY="2007"/>
        <w:tblW w:w="0" w:type="auto"/>
        <w:tblLayout w:type="fixed"/>
        <w:tblLook w:val="0000" w:firstRow="0" w:lastRow="0" w:firstColumn="0" w:lastColumn="0" w:noHBand="0" w:noVBand="0"/>
      </w:tblPr>
      <w:tblGrid>
        <w:gridCol w:w="401"/>
        <w:gridCol w:w="2837"/>
        <w:gridCol w:w="979"/>
        <w:gridCol w:w="828"/>
        <w:gridCol w:w="1298"/>
        <w:gridCol w:w="1498"/>
        <w:gridCol w:w="840"/>
        <w:gridCol w:w="1728"/>
        <w:gridCol w:w="2407"/>
        <w:gridCol w:w="2186"/>
      </w:tblGrid>
      <w:tr w:rsidR="00644B43" w:rsidTr="001B400C">
        <w:trPr>
          <w:trHeight w:val="377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644B43" w:rsidRDefault="00644B43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№ лота 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644B43" w:rsidRDefault="00644B43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644B43" w:rsidRDefault="00644B43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644B43" w:rsidRDefault="00644B43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Кол-во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644B43" w:rsidRDefault="00644B43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Стоимость (тенге)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644B43" w:rsidRDefault="00644B43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Общая сумма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644B43" w:rsidRDefault="00644B43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Условия поставки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644B43" w:rsidRDefault="00644B43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Сроки поставки 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644B43" w:rsidRDefault="00644B43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Место поставки 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644B43" w:rsidRDefault="00644B43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Условия оплаты </w:t>
            </w:r>
          </w:p>
        </w:tc>
      </w:tr>
      <w:tr w:rsidR="00644B43" w:rsidTr="001B400C">
        <w:trPr>
          <w:trHeight w:val="756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4B43" w:rsidRDefault="00644B43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4B43" w:rsidRPr="00644B43" w:rsidRDefault="00644B43" w:rsidP="00644B43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44B43">
              <w:rPr>
                <w:rFonts w:ascii="Times New Roman" w:hAnsi="Times New Roman"/>
                <w:b w:val="0"/>
                <w:sz w:val="24"/>
                <w:szCs w:val="24"/>
              </w:rPr>
              <w:t>Прибор БИОПТРОН Про 1</w:t>
            </w:r>
          </w:p>
          <w:p w:rsidR="00644B43" w:rsidRDefault="00644B43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4B43" w:rsidRDefault="00644B43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шт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4B43" w:rsidRDefault="00644B43" w:rsidP="001B40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      1 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4B43" w:rsidRDefault="00644B43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color w:val="2D4359"/>
              </w:rPr>
              <w:t>1 459 000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4B43" w:rsidRDefault="00644B43" w:rsidP="001B40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color w:val="2D4359"/>
              </w:rPr>
              <w:t>1 459 000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4B43" w:rsidRDefault="00644B43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DDP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4B43" w:rsidRDefault="00644B43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20 календарных дней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4B43" w:rsidRDefault="00644B43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с.Актогай,   КГП «Центральная больница с.о Актогай» Управления здравоохранения Карагандинской области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4B43" w:rsidRDefault="00644B43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по факту поставки товара</w:t>
            </w:r>
          </w:p>
        </w:tc>
      </w:tr>
      <w:tr w:rsidR="00644B43" w:rsidTr="001B400C">
        <w:trPr>
          <w:trHeight w:val="190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B43" w:rsidRDefault="00644B43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B43" w:rsidRDefault="00644B43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B43" w:rsidRDefault="00644B43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B43" w:rsidRDefault="00644B43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B43" w:rsidRDefault="00644B43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B43" w:rsidRPr="00644B43" w:rsidRDefault="00644B43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 w:rsidRPr="00644B43">
              <w:rPr>
                <w:b/>
                <w:color w:val="2D4359"/>
              </w:rPr>
              <w:t>1 459</w:t>
            </w:r>
            <w:r>
              <w:rPr>
                <w:b/>
                <w:color w:val="2D4359"/>
              </w:rPr>
              <w:t> </w:t>
            </w:r>
            <w:r w:rsidRPr="00644B43">
              <w:rPr>
                <w:b/>
                <w:color w:val="2D4359"/>
              </w:rPr>
              <w:t>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B43" w:rsidRDefault="00644B43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B43" w:rsidRDefault="00644B43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B43" w:rsidRDefault="00644B43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B43" w:rsidRDefault="00644B43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</w:tbl>
    <w:p w:rsidR="0063585C" w:rsidRDefault="0063585C" w:rsidP="00644B43">
      <w:pPr>
        <w:rPr>
          <w:b/>
          <w:bCs/>
          <w:color w:val="000000"/>
        </w:rPr>
      </w:pPr>
    </w:p>
    <w:p w:rsidR="0063585C" w:rsidRDefault="0063585C" w:rsidP="0063585C">
      <w:pPr>
        <w:jc w:val="center"/>
        <w:rPr>
          <w:b/>
          <w:bCs/>
          <w:color w:val="000000"/>
        </w:rPr>
      </w:pPr>
    </w:p>
    <w:p w:rsidR="0063585C" w:rsidRDefault="0063585C" w:rsidP="0063585C">
      <w:pPr>
        <w:jc w:val="center"/>
        <w:rPr>
          <w:b/>
          <w:bCs/>
          <w:color w:val="000000"/>
        </w:rPr>
      </w:pPr>
    </w:p>
    <w:p w:rsidR="0063585C" w:rsidRPr="001D67CC" w:rsidRDefault="0063585C" w:rsidP="0063585C">
      <w:pPr>
        <w:jc w:val="center"/>
        <w:rPr>
          <w:b/>
          <w:bCs/>
          <w:color w:val="000000"/>
        </w:rPr>
      </w:pPr>
      <w:r w:rsidRPr="001D67CC">
        <w:rPr>
          <w:b/>
          <w:bCs/>
          <w:color w:val="000000"/>
        </w:rPr>
        <w:t>Техническая спецификация</w:t>
      </w:r>
    </w:p>
    <w:p w:rsidR="0063585C" w:rsidRPr="001D67CC" w:rsidRDefault="0063585C" w:rsidP="0063585C">
      <w:pPr>
        <w:pStyle w:val="a3"/>
        <w:jc w:val="right"/>
        <w:rPr>
          <w:b/>
          <w:bCs/>
        </w:rPr>
      </w:pPr>
      <w:r w:rsidRPr="001D67CC">
        <w:rPr>
          <w:b/>
          <w:bCs/>
        </w:rPr>
        <w:tab/>
      </w:r>
      <w:r w:rsidRPr="001D67CC">
        <w:rPr>
          <w:b/>
          <w:bCs/>
        </w:rPr>
        <w:tab/>
      </w:r>
      <w:r w:rsidRPr="001D67CC">
        <w:rPr>
          <w:b/>
          <w:bCs/>
        </w:rPr>
        <w:tab/>
      </w:r>
      <w:r w:rsidRPr="001D67CC">
        <w:rPr>
          <w:b/>
          <w:bCs/>
        </w:rPr>
        <w:tab/>
      </w:r>
      <w:r w:rsidRPr="001D67CC">
        <w:rPr>
          <w:b/>
          <w:bCs/>
        </w:rPr>
        <w:tab/>
      </w:r>
      <w:r w:rsidRPr="001D67CC">
        <w:rPr>
          <w:b/>
          <w:bCs/>
        </w:rPr>
        <w:tab/>
      </w:r>
      <w:r w:rsidRPr="001D67CC">
        <w:rPr>
          <w:b/>
          <w:bCs/>
        </w:rPr>
        <w:tab/>
      </w:r>
      <w:r w:rsidRPr="001D67CC">
        <w:rPr>
          <w:b/>
          <w:bCs/>
        </w:rPr>
        <w:tab/>
      </w:r>
    </w:p>
    <w:p w:rsidR="0063585C" w:rsidRPr="001D67CC" w:rsidRDefault="0063585C" w:rsidP="0063585C">
      <w:pPr>
        <w:pStyle w:val="a3"/>
        <w:jc w:val="right"/>
        <w:rPr>
          <w:b/>
          <w:bCs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567"/>
        <w:gridCol w:w="2835"/>
        <w:gridCol w:w="5245"/>
        <w:gridCol w:w="142"/>
        <w:gridCol w:w="1134"/>
      </w:tblGrid>
      <w:tr w:rsidR="0063585C" w:rsidRPr="001D67CC" w:rsidTr="00BA0E9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585C" w:rsidRPr="001D67CC" w:rsidRDefault="0063585C" w:rsidP="00BA0E99">
            <w:pPr>
              <w:ind w:left="-108"/>
              <w:jc w:val="center"/>
              <w:rPr>
                <w:b/>
              </w:rPr>
            </w:pPr>
            <w:r w:rsidRPr="001D67CC">
              <w:rPr>
                <w:b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585C" w:rsidRPr="001D67CC" w:rsidRDefault="0063585C" w:rsidP="00BA0E99">
            <w:pPr>
              <w:tabs>
                <w:tab w:val="left" w:pos="450"/>
              </w:tabs>
              <w:jc w:val="center"/>
              <w:rPr>
                <w:b/>
              </w:rPr>
            </w:pPr>
            <w:r w:rsidRPr="001D67CC">
              <w:rPr>
                <w:b/>
              </w:rPr>
              <w:t>Критерии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585C" w:rsidRPr="00F073F6" w:rsidRDefault="0063585C" w:rsidP="00F073F6">
            <w:pPr>
              <w:tabs>
                <w:tab w:val="left" w:pos="450"/>
              </w:tabs>
              <w:jc w:val="center"/>
              <w:rPr>
                <w:b/>
              </w:rPr>
            </w:pPr>
            <w:r w:rsidRPr="00F073F6">
              <w:rPr>
                <w:b/>
              </w:rPr>
              <w:t>Описание</w:t>
            </w:r>
          </w:p>
        </w:tc>
      </w:tr>
      <w:tr w:rsidR="0063585C" w:rsidRPr="001D67CC" w:rsidTr="00BA0E9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tabs>
                <w:tab w:val="left" w:pos="450"/>
              </w:tabs>
              <w:jc w:val="center"/>
              <w:rPr>
                <w:b/>
              </w:rPr>
            </w:pPr>
            <w:r w:rsidRPr="001D67CC">
              <w:rPr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94" w:rsidRPr="00893EB8" w:rsidRDefault="00792D94" w:rsidP="00792D94">
            <w:pPr>
              <w:tabs>
                <w:tab w:val="left" w:pos="450"/>
              </w:tabs>
              <w:rPr>
                <w:b/>
              </w:rPr>
            </w:pPr>
            <w:r w:rsidRPr="00893EB8">
              <w:rPr>
                <w:b/>
              </w:rPr>
              <w:t>Наименование медицинской техники (далее – МТ)</w:t>
            </w:r>
          </w:p>
          <w:p w:rsidR="0063585C" w:rsidRPr="00317113" w:rsidRDefault="00792D94" w:rsidP="00792D94">
            <w:pPr>
              <w:tabs>
                <w:tab w:val="left" w:pos="450"/>
              </w:tabs>
              <w:ind w:right="-108"/>
              <w:rPr>
                <w:b/>
                <w:i/>
                <w:sz w:val="20"/>
                <w:szCs w:val="20"/>
              </w:rPr>
            </w:pPr>
            <w:r w:rsidRPr="00893EB8">
              <w:rPr>
                <w:i/>
              </w:rPr>
              <w:t xml:space="preserve">(в соответствии с государственным </w:t>
            </w:r>
            <w:r w:rsidRPr="00893EB8">
              <w:rPr>
                <w:i/>
              </w:rPr>
              <w:lastRenderedPageBreak/>
              <w:t>реестром МТ)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94" w:rsidRPr="00792D94" w:rsidRDefault="00792D94" w:rsidP="00792D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92D94">
              <w:rPr>
                <w:rFonts w:ascii="Times New Roman" w:hAnsi="Times New Roman"/>
                <w:sz w:val="24"/>
                <w:szCs w:val="24"/>
              </w:rPr>
              <w:lastRenderedPageBreak/>
              <w:t>Прибор БИОПТРОН Про 1</w:t>
            </w:r>
          </w:p>
          <w:p w:rsidR="0063585C" w:rsidRPr="00F073F6" w:rsidRDefault="0063585C" w:rsidP="00112E88"/>
        </w:tc>
      </w:tr>
      <w:tr w:rsidR="0063585C" w:rsidRPr="001D67CC" w:rsidTr="00BA0E9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tabs>
                <w:tab w:val="left" w:pos="450"/>
              </w:tabs>
              <w:jc w:val="center"/>
              <w:rPr>
                <w:b/>
              </w:rPr>
            </w:pPr>
            <w:r w:rsidRPr="001D67CC">
              <w:rPr>
                <w:b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tabs>
                <w:tab w:val="left" w:pos="450"/>
              </w:tabs>
              <w:ind w:right="-108"/>
              <w:rPr>
                <w:i/>
              </w:rPr>
            </w:pPr>
            <w:r w:rsidRPr="001D67CC">
              <w:rPr>
                <w:b/>
              </w:rPr>
              <w:t>Наименование МТ, относящейся к средствам измерения</w:t>
            </w:r>
            <w:r w:rsidRPr="00D666D6">
              <w:rPr>
                <w:sz w:val="20"/>
                <w:szCs w:val="20"/>
              </w:rPr>
              <w:t>(</w:t>
            </w:r>
            <w:r w:rsidRPr="00D666D6">
              <w:rPr>
                <w:i/>
                <w:sz w:val="20"/>
                <w:szCs w:val="20"/>
              </w:rPr>
              <w:t>с указанием модели, наименования производителя, страны)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5C" w:rsidRPr="001D67CC" w:rsidRDefault="008F006D" w:rsidP="008F006D">
            <w:pPr>
              <w:pStyle w:val="3"/>
              <w:ind w:firstLine="0"/>
              <w:rPr>
                <w:b w:val="0"/>
              </w:rPr>
            </w:pPr>
            <w:r>
              <w:rPr>
                <w:b w:val="0"/>
              </w:rPr>
              <w:t>Не относится</w:t>
            </w:r>
          </w:p>
        </w:tc>
      </w:tr>
      <w:tr w:rsidR="0063585C" w:rsidRPr="001D67CC" w:rsidTr="00792D94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  <w:r w:rsidRPr="001D67CC">
              <w:rPr>
                <w:b/>
              </w:rPr>
              <w:t>3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right="-108"/>
              <w:rPr>
                <w:b/>
              </w:rPr>
            </w:pPr>
            <w:r w:rsidRPr="001D67CC">
              <w:rPr>
                <w:b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i/>
              </w:rPr>
            </w:pPr>
            <w:r w:rsidRPr="001D67CC">
              <w:rPr>
                <w:i/>
              </w:rPr>
              <w:t>№</w:t>
            </w:r>
          </w:p>
          <w:p w:rsidR="0063585C" w:rsidRPr="001D67CC" w:rsidRDefault="0063585C" w:rsidP="00BA0E99">
            <w:pPr>
              <w:jc w:val="center"/>
              <w:rPr>
                <w:i/>
              </w:rPr>
            </w:pPr>
            <w:r w:rsidRPr="001D67CC">
              <w:rPr>
                <w:i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Default="0063585C" w:rsidP="00BA0E99">
            <w:pPr>
              <w:ind w:left="-97" w:right="-86"/>
              <w:jc w:val="center"/>
              <w:rPr>
                <w:i/>
              </w:rPr>
            </w:pPr>
            <w:r w:rsidRPr="001D67CC">
              <w:rPr>
                <w:i/>
              </w:rPr>
              <w:t xml:space="preserve">Наименование комплектующего к МТ </w:t>
            </w:r>
          </w:p>
          <w:p w:rsidR="0063585C" w:rsidRPr="00D666D6" w:rsidRDefault="0063585C" w:rsidP="00BA0E99">
            <w:pPr>
              <w:ind w:left="-97" w:right="-86"/>
              <w:jc w:val="center"/>
              <w:rPr>
                <w:i/>
              </w:rPr>
            </w:pPr>
            <w:r w:rsidRPr="00D666D6">
              <w:rPr>
                <w:i/>
              </w:rPr>
              <w:t>(в соответствии</w:t>
            </w:r>
            <w:r>
              <w:rPr>
                <w:i/>
              </w:rPr>
              <w:t xml:space="preserve"> с государственным реестром МТ </w:t>
            </w:r>
            <w:r w:rsidRPr="00D666D6">
              <w:rPr>
                <w:i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left="-97" w:right="-86"/>
              <w:jc w:val="center"/>
              <w:rPr>
                <w:i/>
              </w:rPr>
            </w:pPr>
            <w:r>
              <w:rPr>
                <w:i/>
              </w:rPr>
              <w:t>Краткая т</w:t>
            </w:r>
            <w:r w:rsidRPr="001D67CC">
              <w:rPr>
                <w:i/>
              </w:rPr>
              <w:t>ехническая характеристика комплектующего к МТ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left="-97" w:right="-86"/>
              <w:jc w:val="center"/>
              <w:rPr>
                <w:i/>
              </w:rPr>
            </w:pPr>
            <w:r w:rsidRPr="001D67CC">
              <w:rPr>
                <w:i/>
              </w:rPr>
              <w:t>Требуемое количество</w:t>
            </w:r>
          </w:p>
          <w:p w:rsidR="0063585C" w:rsidRPr="001D67CC" w:rsidRDefault="0063585C" w:rsidP="00BA0E99">
            <w:pPr>
              <w:ind w:left="-97" w:right="-86"/>
              <w:jc w:val="center"/>
              <w:rPr>
                <w:i/>
              </w:rPr>
            </w:pPr>
            <w:r w:rsidRPr="001D67CC">
              <w:rPr>
                <w:i/>
              </w:rPr>
              <w:t>(с указанием единицы измерения)</w:t>
            </w:r>
          </w:p>
        </w:tc>
      </w:tr>
      <w:tr w:rsidR="0063585C" w:rsidRPr="001D67CC" w:rsidTr="00BA0E9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right="-108"/>
              <w:rPr>
                <w:b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5C" w:rsidRPr="001D67CC" w:rsidRDefault="0063585C" w:rsidP="00BA0E99">
            <w:pPr>
              <w:rPr>
                <w:i/>
              </w:rPr>
            </w:pPr>
            <w:r w:rsidRPr="001D67CC">
              <w:rPr>
                <w:i/>
              </w:rPr>
              <w:t>Основные комплектующие</w:t>
            </w:r>
          </w:p>
        </w:tc>
      </w:tr>
      <w:tr w:rsidR="00792D94" w:rsidRPr="001D67CC" w:rsidTr="00792D94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D94" w:rsidRPr="001D67CC" w:rsidRDefault="00792D94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D94" w:rsidRPr="001D67CC" w:rsidRDefault="00792D94" w:rsidP="00BA0E99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94" w:rsidRPr="001D67CC" w:rsidRDefault="00792D94" w:rsidP="00BA0E99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94" w:rsidRDefault="00792D94" w:rsidP="008F00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792D94" w:rsidRPr="000A40CA" w:rsidRDefault="00792D94" w:rsidP="008F006D">
            <w:pPr>
              <w:autoSpaceDE w:val="0"/>
              <w:autoSpaceDN w:val="0"/>
              <w:adjustRightInd w:val="0"/>
            </w:pPr>
            <w:r w:rsidRPr="000A40CA">
              <w:rPr>
                <w:rFonts w:eastAsiaTheme="minorHAnsi"/>
                <w:lang w:eastAsia="en-US"/>
              </w:rPr>
              <w:t xml:space="preserve">Основной блок </w:t>
            </w:r>
          </w:p>
          <w:p w:rsidR="00792D94" w:rsidRPr="001D67CC" w:rsidRDefault="00792D94" w:rsidP="00BA0E99">
            <w:pPr>
              <w:rPr>
                <w:lang w:val="en-US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94" w:rsidRDefault="00792D94" w:rsidP="003C7EAD">
            <w:pPr>
              <w:ind w:right="186"/>
              <w:jc w:val="both"/>
            </w:pPr>
            <w:r w:rsidRPr="00F1514A">
              <w:t>Прибор для светотерапии разработан для использования дома, в спа, больницах и медицинских центрах. Прибор поставляется с функциональной напольной стойкой и/или с эргономичной настольной стойкой, что делает его пригодным как для домашних условий, так и для профессионального применения. Легко регулируемые высота и наклон, а также возможность поворота головы прибора на 360° обеспечивают удобное использование практически в любом положении. Время воздействия легко устанавливается с точностью до 30 секунд с помощью контрольной панели. Встроенный фиксатор позволяет определить правильное расстояние до области воздействия. Модель с настольной стойкой дополнительно снабжена чехлом от пыли и удобной сменной подушечкой (которую можно дезинфицировать, мыть и заменять). Напольная стойка поставляется с колесиками, но можно дополнительно заказать комплект ножек.</w:t>
            </w:r>
            <w:r w:rsidRPr="00F1514A">
              <w:br/>
              <w:t xml:space="preserve">Диаметр фильтра составляет приблизительно 11 </w:t>
            </w:r>
            <w:r w:rsidRPr="00F1514A">
              <w:lastRenderedPageBreak/>
              <w:t>см.</w:t>
            </w:r>
          </w:p>
          <w:p w:rsidR="00792D94" w:rsidRPr="00F1514A" w:rsidRDefault="00792D94" w:rsidP="00792D94">
            <w:pPr>
              <w:spacing w:after="240"/>
            </w:pPr>
            <w:r>
              <w:rPr>
                <w:b/>
                <w:bCs/>
              </w:rPr>
              <w:t>Т</w:t>
            </w:r>
            <w:r w:rsidRPr="00F1514A">
              <w:rPr>
                <w:b/>
                <w:bCs/>
              </w:rPr>
              <w:t>ЕХНИЧЕСКИЕ ХАРАКТЕРИСТИКИ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792D94" w:rsidRPr="00F1514A" w:rsidTr="003C7EAD">
              <w:trPr>
                <w:tblCellSpacing w:w="0" w:type="dxa"/>
              </w:trPr>
              <w:tc>
                <w:tcPr>
                  <w:tcW w:w="10063" w:type="dxa"/>
                  <w:hideMark/>
                </w:tcPr>
                <w:tbl>
                  <w:tblPr>
                    <w:tblW w:w="5431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2"/>
                    <w:gridCol w:w="2279"/>
                  </w:tblGrid>
                  <w:tr w:rsidR="00792D94" w:rsidRPr="00F1514A" w:rsidTr="00792D94">
                    <w:trPr>
                      <w:tblCellSpacing w:w="15" w:type="dxa"/>
                    </w:trPr>
                    <w:tc>
                      <w:tcPr>
                        <w:tcW w:w="3107" w:type="dxa"/>
                        <w:vAlign w:val="center"/>
                        <w:hideMark/>
                      </w:tcPr>
                      <w:p w:rsidR="00792D94" w:rsidRPr="00F1514A" w:rsidRDefault="00792D94" w:rsidP="00792D94">
                        <w:pPr>
                          <w:pStyle w:val="a3"/>
                        </w:pPr>
                        <w:r w:rsidRPr="00F1514A">
                          <w:t> Прим. диаметр фильтра</w:t>
                        </w:r>
                      </w:p>
                    </w:tc>
                    <w:tc>
                      <w:tcPr>
                        <w:tcW w:w="2234" w:type="dxa"/>
                        <w:vAlign w:val="center"/>
                        <w:hideMark/>
                      </w:tcPr>
                      <w:p w:rsidR="00792D94" w:rsidRPr="00F1514A" w:rsidRDefault="00792D94" w:rsidP="00792D94">
                        <w:pPr>
                          <w:pStyle w:val="a3"/>
                        </w:pPr>
                        <w:r w:rsidRPr="00F1514A">
                          <w:t> 11 см</w:t>
                        </w:r>
                      </w:p>
                    </w:tc>
                  </w:tr>
                  <w:tr w:rsidR="00792D94" w:rsidRPr="00F1514A" w:rsidTr="00792D94">
                    <w:trPr>
                      <w:tblCellSpacing w:w="15" w:type="dxa"/>
                    </w:trPr>
                    <w:tc>
                      <w:tcPr>
                        <w:tcW w:w="3107" w:type="dxa"/>
                        <w:vAlign w:val="center"/>
                        <w:hideMark/>
                      </w:tcPr>
                      <w:p w:rsidR="00792D94" w:rsidRPr="00F1514A" w:rsidRDefault="00792D94" w:rsidP="00792D94">
                        <w:pPr>
                          <w:pStyle w:val="a3"/>
                        </w:pPr>
                        <w:r w:rsidRPr="00F1514A">
                          <w:t> Параметры сети</w:t>
                        </w:r>
                        <w:r w:rsidRPr="00F1514A">
                          <w:br/>
                          <w:t> электропитания</w:t>
                        </w:r>
                      </w:p>
                    </w:tc>
                    <w:tc>
                      <w:tcPr>
                        <w:tcW w:w="2234" w:type="dxa"/>
                        <w:vAlign w:val="center"/>
                        <w:hideMark/>
                      </w:tcPr>
                      <w:p w:rsidR="00792D94" w:rsidRPr="00F1514A" w:rsidRDefault="00792D94" w:rsidP="00792D94">
                        <w:pPr>
                          <w:pStyle w:val="a3"/>
                        </w:pPr>
                        <w:r w:rsidRPr="00F1514A">
                          <w:t> 100-240 В~, 50/60 Гц</w:t>
                        </w:r>
                      </w:p>
                    </w:tc>
                  </w:tr>
                  <w:tr w:rsidR="00792D94" w:rsidRPr="00F1514A" w:rsidTr="00792D94">
                    <w:trPr>
                      <w:tblCellSpacing w:w="15" w:type="dxa"/>
                    </w:trPr>
                    <w:tc>
                      <w:tcPr>
                        <w:tcW w:w="3107" w:type="dxa"/>
                        <w:vAlign w:val="center"/>
                        <w:hideMark/>
                      </w:tcPr>
                      <w:p w:rsidR="00792D94" w:rsidRPr="00F1514A" w:rsidRDefault="00792D94" w:rsidP="00792D94">
                        <w:pPr>
                          <w:pStyle w:val="a3"/>
                        </w:pPr>
                        <w:r w:rsidRPr="00F1514A">
                          <w:t> Энергопотребление</w:t>
                        </w:r>
                      </w:p>
                    </w:tc>
                    <w:tc>
                      <w:tcPr>
                        <w:tcW w:w="2234" w:type="dxa"/>
                        <w:vAlign w:val="center"/>
                        <w:hideMark/>
                      </w:tcPr>
                      <w:p w:rsidR="00792D94" w:rsidRPr="00F1514A" w:rsidRDefault="00792D94" w:rsidP="00792D94">
                        <w:pPr>
                          <w:pStyle w:val="a3"/>
                        </w:pPr>
                        <w:r w:rsidRPr="00F1514A">
                          <w:t> 90 ВА</w:t>
                        </w:r>
                      </w:p>
                    </w:tc>
                  </w:tr>
                  <w:tr w:rsidR="00792D94" w:rsidRPr="00F1514A" w:rsidTr="00792D94">
                    <w:trPr>
                      <w:tblCellSpacing w:w="15" w:type="dxa"/>
                    </w:trPr>
                    <w:tc>
                      <w:tcPr>
                        <w:tcW w:w="3107" w:type="dxa"/>
                        <w:vAlign w:val="center"/>
                        <w:hideMark/>
                      </w:tcPr>
                      <w:p w:rsidR="00792D94" w:rsidRPr="00F1514A" w:rsidRDefault="00792D94" w:rsidP="00792D94">
                        <w:pPr>
                          <w:pStyle w:val="a3"/>
                        </w:pPr>
                        <w:r w:rsidRPr="00F1514A">
                          <w:t> Номинальная мощность</w:t>
                        </w:r>
                        <w:r w:rsidRPr="00F1514A">
                          <w:br/>
                          <w:t> галогеновой лампы</w:t>
                        </w:r>
                      </w:p>
                    </w:tc>
                    <w:tc>
                      <w:tcPr>
                        <w:tcW w:w="2234" w:type="dxa"/>
                        <w:vAlign w:val="center"/>
                        <w:hideMark/>
                      </w:tcPr>
                      <w:p w:rsidR="00792D94" w:rsidRPr="00F1514A" w:rsidRDefault="00792D94" w:rsidP="00792D94">
                        <w:pPr>
                          <w:pStyle w:val="a3"/>
                          <w:ind w:right="-176"/>
                        </w:pPr>
                        <w:r w:rsidRPr="00F1514A">
                          <w:t> 50 Вт</w:t>
                        </w:r>
                      </w:p>
                    </w:tc>
                  </w:tr>
                  <w:tr w:rsidR="00792D94" w:rsidRPr="00F1514A" w:rsidTr="00792D94">
                    <w:trPr>
                      <w:tblCellSpacing w:w="15" w:type="dxa"/>
                    </w:trPr>
                    <w:tc>
                      <w:tcPr>
                        <w:tcW w:w="3107" w:type="dxa"/>
                        <w:vAlign w:val="center"/>
                        <w:hideMark/>
                      </w:tcPr>
                      <w:p w:rsidR="00792D94" w:rsidRPr="00F1514A" w:rsidRDefault="00792D94" w:rsidP="00792D94">
                        <w:pPr>
                          <w:pStyle w:val="a3"/>
                        </w:pPr>
                        <w:r w:rsidRPr="00F1514A">
                          <w:t> Класс защиты</w:t>
                        </w:r>
                      </w:p>
                    </w:tc>
                    <w:tc>
                      <w:tcPr>
                        <w:tcW w:w="2234" w:type="dxa"/>
                        <w:vAlign w:val="center"/>
                        <w:hideMark/>
                      </w:tcPr>
                      <w:p w:rsidR="00792D94" w:rsidRPr="00F1514A" w:rsidRDefault="00792D94" w:rsidP="00792D94">
                        <w:pPr>
                          <w:pStyle w:val="a3"/>
                        </w:pPr>
                        <w:r w:rsidRPr="00F1514A">
                          <w:t xml:space="preserve"> Класс II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90500" cy="180975"/>
                              <wp:effectExtent l="19050" t="0" r="0" b="0"/>
                              <wp:docPr id="1" name="Рисунок 1" descr="rectangle-clas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rectangle-clas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1514A">
                          <w:t> , IP 20</w:t>
                        </w:r>
                      </w:p>
                    </w:tc>
                  </w:tr>
                  <w:tr w:rsidR="00792D94" w:rsidRPr="00F1514A" w:rsidTr="00792D94">
                    <w:trPr>
                      <w:tblCellSpacing w:w="15" w:type="dxa"/>
                    </w:trPr>
                    <w:tc>
                      <w:tcPr>
                        <w:tcW w:w="3107" w:type="dxa"/>
                        <w:vAlign w:val="center"/>
                        <w:hideMark/>
                      </w:tcPr>
                      <w:p w:rsidR="00792D94" w:rsidRPr="00F1514A" w:rsidRDefault="00792D94" w:rsidP="00792D94">
                        <w:pPr>
                          <w:pStyle w:val="a3"/>
                        </w:pPr>
                        <w:r w:rsidRPr="00F1514A">
                          <w:t> Вес</w:t>
                        </w:r>
                      </w:p>
                    </w:tc>
                    <w:tc>
                      <w:tcPr>
                        <w:tcW w:w="2234" w:type="dxa"/>
                        <w:vAlign w:val="center"/>
                        <w:hideMark/>
                      </w:tcPr>
                      <w:p w:rsidR="00792D94" w:rsidRPr="00F1514A" w:rsidRDefault="00792D94" w:rsidP="00792D94">
                        <w:pPr>
                          <w:pStyle w:val="a3"/>
                        </w:pPr>
                        <w:r w:rsidRPr="00F1514A">
                          <w:t> </w:t>
                        </w:r>
                      </w:p>
                    </w:tc>
                  </w:tr>
                  <w:tr w:rsidR="00792D94" w:rsidRPr="00F1514A" w:rsidTr="00792D94">
                    <w:trPr>
                      <w:tblCellSpacing w:w="15" w:type="dxa"/>
                    </w:trPr>
                    <w:tc>
                      <w:tcPr>
                        <w:tcW w:w="3107" w:type="dxa"/>
                        <w:vAlign w:val="center"/>
                        <w:hideMark/>
                      </w:tcPr>
                      <w:p w:rsidR="00792D94" w:rsidRPr="00F1514A" w:rsidRDefault="00792D94" w:rsidP="00792D94">
                        <w:pPr>
                          <w:pStyle w:val="a3"/>
                        </w:pPr>
                        <w:r w:rsidRPr="00F1514A">
                          <w:t>  - с настольной стойкой</w:t>
                        </w:r>
                      </w:p>
                    </w:tc>
                    <w:tc>
                      <w:tcPr>
                        <w:tcW w:w="2234" w:type="dxa"/>
                        <w:vAlign w:val="center"/>
                        <w:hideMark/>
                      </w:tcPr>
                      <w:p w:rsidR="00792D94" w:rsidRPr="00F1514A" w:rsidRDefault="00792D94" w:rsidP="00792D94">
                        <w:pPr>
                          <w:pStyle w:val="a3"/>
                        </w:pPr>
                        <w:r w:rsidRPr="00F1514A">
                          <w:t> 3,4 кг</w:t>
                        </w:r>
                      </w:p>
                    </w:tc>
                  </w:tr>
                  <w:tr w:rsidR="00792D94" w:rsidRPr="00F1514A" w:rsidTr="00792D94">
                    <w:trPr>
                      <w:tblCellSpacing w:w="15" w:type="dxa"/>
                    </w:trPr>
                    <w:tc>
                      <w:tcPr>
                        <w:tcW w:w="3107" w:type="dxa"/>
                        <w:vAlign w:val="center"/>
                        <w:hideMark/>
                      </w:tcPr>
                      <w:p w:rsidR="00792D94" w:rsidRPr="00F1514A" w:rsidRDefault="00792D94" w:rsidP="00792D94">
                        <w:pPr>
                          <w:pStyle w:val="a3"/>
                        </w:pPr>
                        <w:r w:rsidRPr="00F1514A">
                          <w:t>  - с напольной стойкой</w:t>
                        </w:r>
                      </w:p>
                    </w:tc>
                    <w:tc>
                      <w:tcPr>
                        <w:tcW w:w="2234" w:type="dxa"/>
                        <w:vAlign w:val="center"/>
                        <w:hideMark/>
                      </w:tcPr>
                      <w:p w:rsidR="00792D94" w:rsidRPr="00F1514A" w:rsidRDefault="00792D94" w:rsidP="00792D94">
                        <w:pPr>
                          <w:pStyle w:val="a3"/>
                        </w:pPr>
                        <w:r w:rsidRPr="00F1514A">
                          <w:t> 7,8 кг</w:t>
                        </w:r>
                      </w:p>
                    </w:tc>
                  </w:tr>
                  <w:tr w:rsidR="00792D94" w:rsidRPr="00F1514A" w:rsidTr="00792D94">
                    <w:trPr>
                      <w:tblCellSpacing w:w="15" w:type="dxa"/>
                    </w:trPr>
                    <w:tc>
                      <w:tcPr>
                        <w:tcW w:w="3107" w:type="dxa"/>
                        <w:vAlign w:val="center"/>
                        <w:hideMark/>
                      </w:tcPr>
                      <w:p w:rsidR="00792D94" w:rsidRPr="00F1514A" w:rsidRDefault="00792D94" w:rsidP="00792D94">
                        <w:pPr>
                          <w:pStyle w:val="a3"/>
                        </w:pPr>
                        <w:r w:rsidRPr="00F1514A">
                          <w:t> Температура окружающей среды</w:t>
                        </w:r>
                      </w:p>
                    </w:tc>
                    <w:tc>
                      <w:tcPr>
                        <w:tcW w:w="2234" w:type="dxa"/>
                        <w:vAlign w:val="center"/>
                        <w:hideMark/>
                      </w:tcPr>
                      <w:p w:rsidR="00792D94" w:rsidRPr="00F1514A" w:rsidRDefault="00792D94" w:rsidP="00792D94">
                        <w:pPr>
                          <w:pStyle w:val="a3"/>
                        </w:pPr>
                        <w:r w:rsidRPr="00F1514A">
                          <w:t> </w:t>
                        </w:r>
                      </w:p>
                    </w:tc>
                  </w:tr>
                  <w:tr w:rsidR="00792D94" w:rsidRPr="00F1514A" w:rsidTr="00792D94">
                    <w:trPr>
                      <w:tblCellSpacing w:w="15" w:type="dxa"/>
                    </w:trPr>
                    <w:tc>
                      <w:tcPr>
                        <w:tcW w:w="3107" w:type="dxa"/>
                        <w:vAlign w:val="center"/>
                        <w:hideMark/>
                      </w:tcPr>
                      <w:p w:rsidR="00792D94" w:rsidRPr="00F1514A" w:rsidRDefault="00792D94" w:rsidP="00792D94">
                        <w:pPr>
                          <w:pStyle w:val="a3"/>
                        </w:pPr>
                        <w:r w:rsidRPr="00F1514A">
                          <w:t>  - при использовании</w:t>
                        </w:r>
                      </w:p>
                    </w:tc>
                    <w:tc>
                      <w:tcPr>
                        <w:tcW w:w="2234" w:type="dxa"/>
                        <w:vAlign w:val="center"/>
                        <w:hideMark/>
                      </w:tcPr>
                      <w:p w:rsidR="00792D94" w:rsidRPr="00F1514A" w:rsidRDefault="00792D94" w:rsidP="00792D94">
                        <w:pPr>
                          <w:pStyle w:val="a3"/>
                        </w:pPr>
                        <w:r w:rsidRPr="00F1514A">
                          <w:t> от +10 до +40°C</w:t>
                        </w:r>
                      </w:p>
                    </w:tc>
                  </w:tr>
                  <w:tr w:rsidR="00792D94" w:rsidRPr="00F1514A" w:rsidTr="00792D94">
                    <w:trPr>
                      <w:tblCellSpacing w:w="15" w:type="dxa"/>
                    </w:trPr>
                    <w:tc>
                      <w:tcPr>
                        <w:tcW w:w="3107" w:type="dxa"/>
                        <w:vAlign w:val="center"/>
                        <w:hideMark/>
                      </w:tcPr>
                      <w:p w:rsidR="00792D94" w:rsidRPr="00F1514A" w:rsidRDefault="00792D94" w:rsidP="00792D94">
                        <w:pPr>
                          <w:pStyle w:val="a3"/>
                        </w:pPr>
                        <w:r w:rsidRPr="00F1514A">
                          <w:t>  - при хранении</w:t>
                        </w:r>
                      </w:p>
                    </w:tc>
                    <w:tc>
                      <w:tcPr>
                        <w:tcW w:w="2234" w:type="dxa"/>
                        <w:vAlign w:val="center"/>
                        <w:hideMark/>
                      </w:tcPr>
                      <w:p w:rsidR="00792D94" w:rsidRPr="00F1514A" w:rsidRDefault="00792D94" w:rsidP="00792D94">
                        <w:pPr>
                          <w:pStyle w:val="a3"/>
                        </w:pPr>
                        <w:r w:rsidRPr="00F1514A">
                          <w:t> от -30 до +45°C</w:t>
                        </w:r>
                      </w:p>
                    </w:tc>
                  </w:tr>
                  <w:tr w:rsidR="00792D94" w:rsidRPr="00F1514A" w:rsidTr="00792D94">
                    <w:trPr>
                      <w:tblCellSpacing w:w="15" w:type="dxa"/>
                    </w:trPr>
                    <w:tc>
                      <w:tcPr>
                        <w:tcW w:w="3107" w:type="dxa"/>
                        <w:vAlign w:val="center"/>
                        <w:hideMark/>
                      </w:tcPr>
                      <w:p w:rsidR="00792D94" w:rsidRPr="00F1514A" w:rsidRDefault="00792D94" w:rsidP="00792D94">
                        <w:pPr>
                          <w:pStyle w:val="a3"/>
                        </w:pPr>
                        <w:r w:rsidRPr="00F1514A">
                          <w:t> Длина волны</w:t>
                        </w:r>
                      </w:p>
                    </w:tc>
                    <w:tc>
                      <w:tcPr>
                        <w:tcW w:w="2234" w:type="dxa"/>
                        <w:vAlign w:val="center"/>
                        <w:hideMark/>
                      </w:tcPr>
                      <w:p w:rsidR="00792D94" w:rsidRPr="00F1514A" w:rsidRDefault="00792D94" w:rsidP="00792D94">
                        <w:pPr>
                          <w:pStyle w:val="a3"/>
                        </w:pPr>
                        <w:r w:rsidRPr="00F1514A">
                          <w:t> 480 - 3400 нм</w:t>
                        </w:r>
                      </w:p>
                    </w:tc>
                  </w:tr>
                  <w:tr w:rsidR="00792D94" w:rsidRPr="00F1514A" w:rsidTr="00792D94">
                    <w:trPr>
                      <w:tblCellSpacing w:w="15" w:type="dxa"/>
                    </w:trPr>
                    <w:tc>
                      <w:tcPr>
                        <w:tcW w:w="3107" w:type="dxa"/>
                        <w:vAlign w:val="center"/>
                        <w:hideMark/>
                      </w:tcPr>
                      <w:p w:rsidR="00792D94" w:rsidRPr="00F1514A" w:rsidRDefault="00792D94" w:rsidP="00792D94">
                        <w:pPr>
                          <w:pStyle w:val="a3"/>
                        </w:pPr>
                        <w:r w:rsidRPr="00F1514A">
                          <w:t> Степень поляризации</w:t>
                        </w:r>
                      </w:p>
                    </w:tc>
                    <w:tc>
                      <w:tcPr>
                        <w:tcW w:w="2234" w:type="dxa"/>
                        <w:vAlign w:val="center"/>
                        <w:hideMark/>
                      </w:tcPr>
                      <w:p w:rsidR="00792D94" w:rsidRPr="00F1514A" w:rsidRDefault="00792D94" w:rsidP="00792D94">
                        <w:pPr>
                          <w:pStyle w:val="a3"/>
                        </w:pPr>
                        <w:r w:rsidRPr="00F1514A">
                          <w:t> &gt;95%</w:t>
                        </w:r>
                        <w:r w:rsidRPr="00F1514A">
                          <w:br/>
                          <w:t>(590 - 1550 нм)</w:t>
                        </w:r>
                      </w:p>
                    </w:tc>
                  </w:tr>
                  <w:tr w:rsidR="00792D94" w:rsidRPr="00F1514A" w:rsidTr="00792D94">
                    <w:trPr>
                      <w:tblCellSpacing w:w="15" w:type="dxa"/>
                    </w:trPr>
                    <w:tc>
                      <w:tcPr>
                        <w:tcW w:w="3107" w:type="dxa"/>
                        <w:vAlign w:val="center"/>
                        <w:hideMark/>
                      </w:tcPr>
                      <w:p w:rsidR="00792D94" w:rsidRPr="00F1514A" w:rsidRDefault="00792D94" w:rsidP="00792D94">
                        <w:pPr>
                          <w:pStyle w:val="a3"/>
                        </w:pPr>
                        <w:r w:rsidRPr="00F1514A">
                          <w:t> Удельная мощность</w:t>
                        </w:r>
                      </w:p>
                    </w:tc>
                    <w:tc>
                      <w:tcPr>
                        <w:tcW w:w="2234" w:type="dxa"/>
                        <w:vAlign w:val="center"/>
                        <w:hideMark/>
                      </w:tcPr>
                      <w:p w:rsidR="00792D94" w:rsidRPr="00F1514A" w:rsidRDefault="00792D94" w:rsidP="00792D94">
                        <w:pPr>
                          <w:pStyle w:val="a3"/>
                        </w:pPr>
                        <w:r w:rsidRPr="00F1514A">
                          <w:t> в среднем</w:t>
                        </w:r>
                        <w:r w:rsidRPr="00F1514A">
                          <w:br/>
                          <w:t> 40 мВт/см</w:t>
                        </w:r>
                        <w:r w:rsidRPr="00F1514A">
                          <w:rPr>
                            <w:vertAlign w:val="superscript"/>
                          </w:rPr>
                          <w:t>2</w:t>
                        </w:r>
                      </w:p>
                    </w:tc>
                  </w:tr>
                  <w:tr w:rsidR="00792D94" w:rsidRPr="00F1514A" w:rsidTr="00792D94">
                    <w:trPr>
                      <w:tblCellSpacing w:w="15" w:type="dxa"/>
                    </w:trPr>
                    <w:tc>
                      <w:tcPr>
                        <w:tcW w:w="3107" w:type="dxa"/>
                        <w:vAlign w:val="center"/>
                        <w:hideMark/>
                      </w:tcPr>
                      <w:p w:rsidR="00792D94" w:rsidRPr="00F1514A" w:rsidRDefault="00792D94" w:rsidP="00792D94">
                        <w:pPr>
                          <w:pStyle w:val="a3"/>
                        </w:pPr>
                        <w:r w:rsidRPr="00F1514A">
                          <w:t xml:space="preserve"> Плотность потока световой </w:t>
                        </w:r>
                        <w:r w:rsidRPr="00F1514A">
                          <w:br/>
                          <w:t> энергии в минуту</w:t>
                        </w:r>
                      </w:p>
                    </w:tc>
                    <w:tc>
                      <w:tcPr>
                        <w:tcW w:w="2234" w:type="dxa"/>
                        <w:vAlign w:val="center"/>
                        <w:hideMark/>
                      </w:tcPr>
                      <w:p w:rsidR="00792D94" w:rsidRPr="00F1514A" w:rsidRDefault="00792D94" w:rsidP="00792D94">
                        <w:pPr>
                          <w:pStyle w:val="a3"/>
                        </w:pPr>
                        <w:r w:rsidRPr="00F1514A">
                          <w:t> в среднем</w:t>
                        </w:r>
                        <w:r w:rsidRPr="00F1514A">
                          <w:br/>
                          <w:t>  2,4 Дж/см</w:t>
                        </w:r>
                        <w:r w:rsidRPr="00F1514A">
                          <w:rPr>
                            <w:vertAlign w:val="superscript"/>
                          </w:rPr>
                          <w:t>2</w:t>
                        </w:r>
                      </w:p>
                    </w:tc>
                  </w:tr>
                </w:tbl>
                <w:p w:rsidR="00792D94" w:rsidRPr="00F1514A" w:rsidRDefault="00792D94" w:rsidP="003C7EAD"/>
              </w:tc>
            </w:tr>
          </w:tbl>
          <w:p w:rsidR="00792D94" w:rsidRPr="00893EB8" w:rsidRDefault="00792D94" w:rsidP="003C7EAD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94" w:rsidRPr="001D67CC" w:rsidRDefault="00792D94" w:rsidP="00BA0E99">
            <w:r>
              <w:lastRenderedPageBreak/>
              <w:t>1</w:t>
            </w:r>
          </w:p>
        </w:tc>
      </w:tr>
      <w:tr w:rsidR="0063585C" w:rsidRPr="001D67CC" w:rsidTr="00792D94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5C" w:rsidRPr="001D67CC" w:rsidRDefault="0063585C" w:rsidP="00BA0E99"/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5C" w:rsidRPr="001D67CC" w:rsidRDefault="0063585C" w:rsidP="00FE7EC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5C" w:rsidRPr="001D67CC" w:rsidRDefault="0063585C" w:rsidP="00BA0E99"/>
        </w:tc>
      </w:tr>
      <w:tr w:rsidR="0063585C" w:rsidRPr="001D67CC" w:rsidTr="00BA0E9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right="-108"/>
              <w:rPr>
                <w:b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FE7EC9">
            <w:pPr>
              <w:jc w:val="both"/>
              <w:rPr>
                <w:i/>
              </w:rPr>
            </w:pPr>
            <w:r w:rsidRPr="001D67CC">
              <w:rPr>
                <w:i/>
              </w:rPr>
              <w:t>Дополнительные комплектующие</w:t>
            </w:r>
          </w:p>
        </w:tc>
      </w:tr>
      <w:tr w:rsidR="0063585C" w:rsidRPr="001D67CC" w:rsidTr="00792D94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5C" w:rsidRPr="000A40CA" w:rsidRDefault="0063585C" w:rsidP="00BA0E99"/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5C" w:rsidRPr="005820DA" w:rsidRDefault="0063585C" w:rsidP="00F073F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5C" w:rsidRPr="001D67CC" w:rsidRDefault="0063585C" w:rsidP="00BA0E99"/>
        </w:tc>
      </w:tr>
      <w:tr w:rsidR="0063585C" w:rsidRPr="001D67CC" w:rsidTr="00792D94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5C" w:rsidRPr="000A40CA" w:rsidRDefault="0063585C" w:rsidP="003C49F4"/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5C" w:rsidRPr="005820DA" w:rsidRDefault="0063585C" w:rsidP="00FE7EC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5C" w:rsidRPr="001D67CC" w:rsidRDefault="0063585C" w:rsidP="00BA0E99"/>
        </w:tc>
      </w:tr>
      <w:tr w:rsidR="0063585C" w:rsidRPr="001D67CC" w:rsidTr="00BA0E99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right="-108"/>
              <w:rPr>
                <w:b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5C" w:rsidRPr="001D67CC" w:rsidRDefault="0063585C" w:rsidP="00BA0E99">
            <w:pPr>
              <w:rPr>
                <w:i/>
              </w:rPr>
            </w:pPr>
            <w:r w:rsidRPr="001D67CC">
              <w:rPr>
                <w:i/>
              </w:rPr>
              <w:t>Расходные материалы и изнашиваемые узлы:</w:t>
            </w:r>
          </w:p>
        </w:tc>
      </w:tr>
      <w:tr w:rsidR="0063585C" w:rsidRPr="001D67CC" w:rsidTr="00792D94">
        <w:trPr>
          <w:trHeight w:val="1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5C" w:rsidRPr="001D67CC" w:rsidRDefault="0063585C" w:rsidP="00BA0E99">
            <w:pPr>
              <w:jc w:val="center"/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5C" w:rsidRPr="001D67CC" w:rsidRDefault="0063585C" w:rsidP="00BA0E99">
            <w:pPr>
              <w:ind w:left="-97" w:right="-86"/>
              <w:jc w:val="center"/>
              <w:rPr>
                <w:i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5C" w:rsidRPr="001D67CC" w:rsidRDefault="0063585C" w:rsidP="00BA0E99">
            <w:pPr>
              <w:ind w:right="-108" w:hanging="13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5C" w:rsidRPr="001D67CC" w:rsidRDefault="0063585C" w:rsidP="00BA0E99">
            <w:pPr>
              <w:jc w:val="center"/>
              <w:rPr>
                <w:i/>
              </w:rPr>
            </w:pPr>
          </w:p>
        </w:tc>
      </w:tr>
      <w:tr w:rsidR="0063585C" w:rsidRPr="001D67CC" w:rsidTr="00792D94">
        <w:trPr>
          <w:trHeight w:val="1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585C" w:rsidRPr="001D67CC" w:rsidRDefault="0063585C" w:rsidP="00BA0E9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85C" w:rsidRPr="001D67CC" w:rsidRDefault="0063585C" w:rsidP="00BA0E99">
            <w:pPr>
              <w:jc w:val="center"/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85C" w:rsidRPr="001D67CC" w:rsidRDefault="0063585C" w:rsidP="00BA0E9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85C" w:rsidRPr="001D67CC" w:rsidRDefault="0063585C" w:rsidP="00BA0E99">
            <w:pPr>
              <w:jc w:val="center"/>
            </w:pPr>
          </w:p>
        </w:tc>
      </w:tr>
      <w:tr w:rsidR="0063585C" w:rsidRPr="001D67CC" w:rsidTr="00BA0E9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tabs>
                <w:tab w:val="left" w:pos="450"/>
              </w:tabs>
              <w:jc w:val="center"/>
              <w:rPr>
                <w:b/>
              </w:rPr>
            </w:pPr>
            <w:r w:rsidRPr="001D67CC">
              <w:rPr>
                <w:b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rPr>
                <w:b/>
              </w:rPr>
            </w:pPr>
            <w:r w:rsidRPr="001D67CC"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5C" w:rsidRPr="00AA39CF" w:rsidRDefault="00AA39CF" w:rsidP="00112E88">
            <w:pPr>
              <w:shd w:val="clear" w:color="auto" w:fill="FFFFFF"/>
              <w:jc w:val="both"/>
              <w:rPr>
                <w:color w:val="000000"/>
              </w:rPr>
            </w:pPr>
            <w:r w:rsidRPr="00AA39CF">
              <w:rPr>
                <w:color w:val="000000"/>
              </w:rPr>
              <w:t>Устройство не требует каких-либо специальных условий окружающей среды, но должно строго использоваться в помещении. </w:t>
            </w:r>
            <w:r>
              <w:rPr>
                <w:color w:val="000000"/>
              </w:rPr>
              <w:t xml:space="preserve"> </w:t>
            </w:r>
          </w:p>
        </w:tc>
      </w:tr>
      <w:tr w:rsidR="00967FCA" w:rsidRPr="001D67CC" w:rsidTr="00BA0E9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CA" w:rsidRPr="001D67CC" w:rsidRDefault="00967FCA" w:rsidP="00BA0E99">
            <w:pPr>
              <w:jc w:val="center"/>
              <w:rPr>
                <w:b/>
              </w:rPr>
            </w:pPr>
            <w:r w:rsidRPr="001D67CC">
              <w:rPr>
                <w:b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CA" w:rsidRPr="001D67CC" w:rsidRDefault="00967FCA" w:rsidP="00BA0E99">
            <w:pPr>
              <w:rPr>
                <w:b/>
              </w:rPr>
            </w:pPr>
            <w:r w:rsidRPr="001D67CC">
              <w:rPr>
                <w:b/>
              </w:rPr>
              <w:t xml:space="preserve">Условия осуществления поставки МТ </w:t>
            </w:r>
          </w:p>
          <w:p w:rsidR="00967FCA" w:rsidRPr="001D67CC" w:rsidRDefault="00967FCA" w:rsidP="00BA0E99">
            <w:pPr>
              <w:rPr>
                <w:i/>
              </w:rPr>
            </w:pPr>
            <w:r w:rsidRPr="001D67CC">
              <w:rPr>
                <w:i/>
              </w:rPr>
              <w:t>(в соответствии с ИНКОТЕРМС 20</w:t>
            </w:r>
            <w:r>
              <w:rPr>
                <w:i/>
              </w:rPr>
              <w:t>10</w:t>
            </w:r>
            <w:r w:rsidRPr="001D67CC">
              <w:rPr>
                <w:i/>
              </w:rPr>
              <w:t>)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CFA" w:rsidRPr="00CA3667" w:rsidRDefault="00967FCA" w:rsidP="00050CFA">
            <w:r w:rsidRPr="00102DED">
              <w:rPr>
                <w:sz w:val="22"/>
                <w:szCs w:val="22"/>
              </w:rPr>
              <w:t xml:space="preserve">DDP: </w:t>
            </w:r>
          </w:p>
          <w:p w:rsidR="00967FCA" w:rsidRPr="00CA3667" w:rsidRDefault="00967FCA" w:rsidP="003C7EAD"/>
        </w:tc>
      </w:tr>
      <w:tr w:rsidR="00967FCA" w:rsidRPr="001D67CC" w:rsidTr="00BA0E9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CA" w:rsidRPr="001D67CC" w:rsidRDefault="00967FCA" w:rsidP="00BA0E99">
            <w:pPr>
              <w:jc w:val="center"/>
              <w:rPr>
                <w:b/>
              </w:rPr>
            </w:pPr>
            <w:r w:rsidRPr="001D67CC">
              <w:rPr>
                <w:b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CA" w:rsidRPr="001D67CC" w:rsidRDefault="00967FCA" w:rsidP="00BA0E99">
            <w:pPr>
              <w:rPr>
                <w:b/>
              </w:rPr>
            </w:pPr>
            <w:r w:rsidRPr="001D67CC">
              <w:rPr>
                <w:b/>
              </w:rPr>
              <w:t xml:space="preserve">Срок поставки МТ и место дислокации 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CA" w:rsidRPr="001D67CC" w:rsidRDefault="00967FCA" w:rsidP="003C7EAD">
            <w:pPr>
              <w:jc w:val="center"/>
            </w:pPr>
            <w:r>
              <w:t xml:space="preserve">90 </w:t>
            </w:r>
            <w:r w:rsidRPr="001D67CC">
              <w:t>календарных дней</w:t>
            </w:r>
          </w:p>
          <w:p w:rsidR="00967FCA" w:rsidRPr="001D67CC" w:rsidRDefault="00967FCA" w:rsidP="00050CFA">
            <w:pPr>
              <w:jc w:val="center"/>
            </w:pPr>
            <w:r w:rsidRPr="001D67CC">
              <w:t xml:space="preserve">Адрес: </w:t>
            </w:r>
            <w:r w:rsidRPr="00102DED">
              <w:rPr>
                <w:sz w:val="22"/>
                <w:szCs w:val="22"/>
              </w:rPr>
              <w:t xml:space="preserve">г.Караганда, </w:t>
            </w:r>
          </w:p>
        </w:tc>
      </w:tr>
      <w:tr w:rsidR="00967FCA" w:rsidRPr="001D67CC" w:rsidTr="00BA0E99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CA" w:rsidRPr="001D67CC" w:rsidRDefault="00967FCA" w:rsidP="00BA0E99">
            <w:pPr>
              <w:jc w:val="center"/>
              <w:rPr>
                <w:b/>
              </w:rPr>
            </w:pPr>
            <w:r w:rsidRPr="001D67CC">
              <w:rPr>
                <w:b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CA" w:rsidRPr="001D67CC" w:rsidRDefault="00967FCA" w:rsidP="00BA0E99">
            <w:r w:rsidRPr="001D67CC">
              <w:rPr>
                <w:b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CA" w:rsidRPr="001D67CC" w:rsidRDefault="00967FCA" w:rsidP="003C7EAD">
            <w:r>
              <w:t>Г</w:t>
            </w:r>
            <w:r w:rsidRPr="001D67CC">
              <w:t xml:space="preserve">арантийное сервисное обслуживание МТ </w:t>
            </w:r>
            <w:r>
              <w:t>не менее 12</w:t>
            </w:r>
            <w:r w:rsidRPr="001D67CC">
              <w:t xml:space="preserve"> месяцев </w:t>
            </w:r>
            <w:r w:rsidRPr="001D67CC">
              <w:rPr>
                <w:i/>
              </w:rPr>
              <w:t xml:space="preserve">(на весь срок лизинга). </w:t>
            </w:r>
            <w:r w:rsidRPr="001D67CC">
              <w:t>Плановое техническое обслуживание должно проводиться не реже чем 1 раз в квартал.</w:t>
            </w:r>
          </w:p>
          <w:p w:rsidR="00967FCA" w:rsidRPr="001D67CC" w:rsidRDefault="00967FCA" w:rsidP="003C7EAD">
            <w:r w:rsidRPr="001D67CC"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967FCA" w:rsidRPr="001D67CC" w:rsidRDefault="00967FCA" w:rsidP="003C7EAD">
            <w:r w:rsidRPr="001D67CC">
              <w:t>- замену отработавших ресурс составных частей;</w:t>
            </w:r>
          </w:p>
          <w:p w:rsidR="00967FCA" w:rsidRPr="001D67CC" w:rsidRDefault="00967FCA" w:rsidP="003C7EAD">
            <w:r w:rsidRPr="001D67CC">
              <w:t>- замене или восстановлении отдельных частей МТ;</w:t>
            </w:r>
          </w:p>
          <w:p w:rsidR="00967FCA" w:rsidRPr="001D67CC" w:rsidRDefault="00967FCA" w:rsidP="003C7EAD">
            <w:r w:rsidRPr="001D67CC">
              <w:t>- настройку и регулировку изделия; специфические для данного изделия работы и т.п.;</w:t>
            </w:r>
          </w:p>
          <w:p w:rsidR="00967FCA" w:rsidRPr="001D67CC" w:rsidRDefault="00967FCA" w:rsidP="003C7EAD">
            <w:r w:rsidRPr="001D67CC">
              <w:t>- чистку, смазку и при необходимости переборку основных механизмов и узлов;</w:t>
            </w:r>
          </w:p>
          <w:p w:rsidR="00967FCA" w:rsidRPr="001D67CC" w:rsidRDefault="00967FCA" w:rsidP="003C7EAD">
            <w:r w:rsidRPr="001D67CC">
      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разборкой);</w:t>
            </w:r>
          </w:p>
          <w:p w:rsidR="00967FCA" w:rsidRPr="001D67CC" w:rsidRDefault="00967FCA" w:rsidP="003C7EAD">
            <w:r w:rsidRPr="001D67CC"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63585C" w:rsidRDefault="0063585C" w:rsidP="0063585C">
      <w:pPr>
        <w:rPr>
          <w:b/>
          <w:bCs/>
          <w:lang w:eastAsia="ko-KR"/>
        </w:rPr>
      </w:pPr>
    </w:p>
    <w:p w:rsidR="0063585C" w:rsidRDefault="0063585C" w:rsidP="0063585C">
      <w:pPr>
        <w:rPr>
          <w:b/>
          <w:bCs/>
          <w:lang w:eastAsia="ko-KR"/>
        </w:rPr>
      </w:pPr>
    </w:p>
    <w:p w:rsidR="00644B43" w:rsidRDefault="00644B43" w:rsidP="00644B43">
      <w:pPr>
        <w:jc w:val="both"/>
        <w:rPr>
          <w:rFonts w:eastAsia="Consolas"/>
          <w:color w:val="000000" w:themeColor="text1"/>
          <w:u w:val="single"/>
        </w:rPr>
      </w:pPr>
      <w:bookmarkStart w:id="0" w:name="z433"/>
      <w:r>
        <w:rPr>
          <w:b/>
          <w:color w:val="000000" w:themeColor="text1"/>
        </w:rPr>
        <w:t xml:space="preserve">4. </w:t>
      </w:r>
      <w:r>
        <w:rPr>
          <w:color w:val="000000" w:themeColor="text1"/>
        </w:rPr>
        <w:t>Место представления документов и окончательный срок подачи ценовых предложений:</w:t>
      </w:r>
      <w:bookmarkEnd w:id="0"/>
      <w:r>
        <w:rPr>
          <w:color w:val="000000" w:themeColor="text1"/>
        </w:rPr>
        <w:t xml:space="preserve"> Ценовые предложения потенциальных поставщиков, запечатанные в конверты, представляются по адресу: </w:t>
      </w:r>
      <w:r>
        <w:rPr>
          <w:color w:val="000000" w:themeColor="text1"/>
          <w:shd w:val="clear" w:color="auto" w:fill="F9F9F9"/>
        </w:rPr>
        <w:t xml:space="preserve">Карагандинская область, с о.,Актогай ул. Оразалина , 1, </w:t>
      </w:r>
      <w:r w:rsidR="003F1312">
        <w:rPr>
          <w:color w:val="000000" w:themeColor="text1"/>
          <w:u w:val="single"/>
        </w:rPr>
        <w:t>с 23</w:t>
      </w:r>
      <w:r>
        <w:rPr>
          <w:color w:val="000000" w:themeColor="text1"/>
          <w:u w:val="single"/>
        </w:rPr>
        <w:t xml:space="preserve"> авг</w:t>
      </w:r>
      <w:r w:rsidR="003F1312">
        <w:rPr>
          <w:color w:val="000000" w:themeColor="text1"/>
          <w:u w:val="single"/>
        </w:rPr>
        <w:t>уста 2021 г. до 14. ч 30 мин. 27</w:t>
      </w:r>
      <w:r>
        <w:rPr>
          <w:color w:val="000000" w:themeColor="text1"/>
          <w:u w:val="single"/>
        </w:rPr>
        <w:t xml:space="preserve"> августа 2021 г. </w:t>
      </w:r>
    </w:p>
    <w:p w:rsidR="00644B43" w:rsidRDefault="00644B43" w:rsidP="00644B43">
      <w:pPr>
        <w:jc w:val="both"/>
        <w:rPr>
          <w:color w:val="000000" w:themeColor="text1"/>
        </w:rPr>
      </w:pPr>
      <w:bookmarkStart w:id="1" w:name="z434"/>
      <w:r>
        <w:rPr>
          <w:b/>
          <w:color w:val="000000" w:themeColor="text1"/>
        </w:rPr>
        <w:t xml:space="preserve">5. </w:t>
      </w:r>
      <w:r>
        <w:rPr>
          <w:color w:val="000000" w:themeColor="text1"/>
        </w:rPr>
        <w:t>Дата, время и место вскрытия конвертов с ценовыми предложениями:</w:t>
      </w:r>
      <w:bookmarkEnd w:id="1"/>
      <w:r>
        <w:rPr>
          <w:color w:val="000000" w:themeColor="text1"/>
        </w:rPr>
        <w:t xml:space="preserve"> вскрытие конвертов с ценовыми предложениями потенциальных поставщиков в </w:t>
      </w:r>
      <w:r>
        <w:rPr>
          <w:color w:val="000000" w:themeColor="text1"/>
          <w:u w:val="single"/>
        </w:rPr>
        <w:t>15</w:t>
      </w:r>
      <w:r w:rsidR="003F1312">
        <w:rPr>
          <w:color w:val="000000" w:themeColor="text1"/>
          <w:u w:val="single"/>
        </w:rPr>
        <w:t xml:space="preserve"> ч. 40 мин. 27</w:t>
      </w:r>
      <w:bookmarkStart w:id="2" w:name="_GoBack"/>
      <w:bookmarkEnd w:id="2"/>
      <w:r>
        <w:rPr>
          <w:color w:val="000000" w:themeColor="text1"/>
          <w:u w:val="single"/>
        </w:rPr>
        <w:t xml:space="preserve"> августа  2021 г.</w:t>
      </w:r>
      <w:r>
        <w:rPr>
          <w:color w:val="000000" w:themeColor="text1"/>
        </w:rPr>
        <w:t xml:space="preserve"> по адресу: </w:t>
      </w:r>
      <w:r>
        <w:rPr>
          <w:color w:val="000000" w:themeColor="text1"/>
          <w:shd w:val="clear" w:color="auto" w:fill="F9F9F9"/>
        </w:rPr>
        <w:t>Карагандинская область, с. Актогай, ул Оразалина, 1.</w:t>
      </w:r>
    </w:p>
    <w:p w:rsidR="002F73BE" w:rsidRDefault="002F73BE"/>
    <w:sectPr w:rsidR="002F73BE" w:rsidSect="006358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84FE3"/>
    <w:multiLevelType w:val="multilevel"/>
    <w:tmpl w:val="F826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30496F"/>
    <w:multiLevelType w:val="hybridMultilevel"/>
    <w:tmpl w:val="E5A69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77774"/>
    <w:multiLevelType w:val="multilevel"/>
    <w:tmpl w:val="FC6E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0629DF"/>
    <w:multiLevelType w:val="multilevel"/>
    <w:tmpl w:val="197C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B91171"/>
    <w:multiLevelType w:val="multilevel"/>
    <w:tmpl w:val="7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1901EB"/>
    <w:multiLevelType w:val="multilevel"/>
    <w:tmpl w:val="6FC6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022A23"/>
    <w:multiLevelType w:val="hybridMultilevel"/>
    <w:tmpl w:val="C0E256C8"/>
    <w:lvl w:ilvl="0" w:tplc="9D1E18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576BFC"/>
    <w:multiLevelType w:val="hybridMultilevel"/>
    <w:tmpl w:val="596E6506"/>
    <w:lvl w:ilvl="0" w:tplc="A30C94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48432D4"/>
    <w:multiLevelType w:val="hybridMultilevel"/>
    <w:tmpl w:val="48DECFFE"/>
    <w:lvl w:ilvl="0" w:tplc="952A0B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52"/>
    <w:rsid w:val="00050CFA"/>
    <w:rsid w:val="000A40CA"/>
    <w:rsid w:val="00112E88"/>
    <w:rsid w:val="0014029B"/>
    <w:rsid w:val="00175E62"/>
    <w:rsid w:val="001945DE"/>
    <w:rsid w:val="001B3E3C"/>
    <w:rsid w:val="00204523"/>
    <w:rsid w:val="002F73BE"/>
    <w:rsid w:val="00316A07"/>
    <w:rsid w:val="00317113"/>
    <w:rsid w:val="003660D2"/>
    <w:rsid w:val="003C49F4"/>
    <w:rsid w:val="003F1312"/>
    <w:rsid w:val="004B70A6"/>
    <w:rsid w:val="005820DA"/>
    <w:rsid w:val="005F3BBD"/>
    <w:rsid w:val="006031EE"/>
    <w:rsid w:val="0063585C"/>
    <w:rsid w:val="00644B43"/>
    <w:rsid w:val="006E24A6"/>
    <w:rsid w:val="0076704A"/>
    <w:rsid w:val="00792D94"/>
    <w:rsid w:val="00794DD4"/>
    <w:rsid w:val="007C3458"/>
    <w:rsid w:val="00870D99"/>
    <w:rsid w:val="008F006D"/>
    <w:rsid w:val="008F5438"/>
    <w:rsid w:val="00913DB6"/>
    <w:rsid w:val="00920495"/>
    <w:rsid w:val="00943E91"/>
    <w:rsid w:val="00967FCA"/>
    <w:rsid w:val="00A009D4"/>
    <w:rsid w:val="00AA39CF"/>
    <w:rsid w:val="00AA7194"/>
    <w:rsid w:val="00AF178C"/>
    <w:rsid w:val="00B1098A"/>
    <w:rsid w:val="00B15393"/>
    <w:rsid w:val="00BE3252"/>
    <w:rsid w:val="00C7285F"/>
    <w:rsid w:val="00CA346F"/>
    <w:rsid w:val="00CA3667"/>
    <w:rsid w:val="00D02569"/>
    <w:rsid w:val="00E33893"/>
    <w:rsid w:val="00E6238A"/>
    <w:rsid w:val="00F073F6"/>
    <w:rsid w:val="00F66381"/>
    <w:rsid w:val="00FE7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2D9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FE7E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F00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7EC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1098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109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s">
    <w:name w:val="hps"/>
    <w:basedOn w:val="a0"/>
    <w:rsid w:val="003C49F4"/>
  </w:style>
  <w:style w:type="character" w:customStyle="1" w:styleId="20">
    <w:name w:val="Заголовок 2 Знак"/>
    <w:basedOn w:val="a0"/>
    <w:link w:val="2"/>
    <w:uiPriority w:val="9"/>
    <w:semiHidden/>
    <w:rsid w:val="00112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roduct-description">
    <w:name w:val="product-description"/>
    <w:basedOn w:val="a"/>
    <w:rsid w:val="00112E88"/>
    <w:pPr>
      <w:spacing w:before="100" w:beforeAutospacing="1" w:after="100" w:afterAutospacing="1"/>
    </w:pPr>
    <w:rPr>
      <w:rFonts w:eastAsia="SimSun"/>
      <w:lang w:val="cs-CZ" w:eastAsia="zh-CN"/>
    </w:rPr>
  </w:style>
  <w:style w:type="character" w:customStyle="1" w:styleId="10">
    <w:name w:val="Заголовок 1 Знак"/>
    <w:basedOn w:val="a0"/>
    <w:link w:val="1"/>
    <w:uiPriority w:val="9"/>
    <w:rsid w:val="00792D9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792D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D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2D9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FE7E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F00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7EC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1098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109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s">
    <w:name w:val="hps"/>
    <w:basedOn w:val="a0"/>
    <w:rsid w:val="003C49F4"/>
  </w:style>
  <w:style w:type="character" w:customStyle="1" w:styleId="20">
    <w:name w:val="Заголовок 2 Знак"/>
    <w:basedOn w:val="a0"/>
    <w:link w:val="2"/>
    <w:uiPriority w:val="9"/>
    <w:semiHidden/>
    <w:rsid w:val="00112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roduct-description">
    <w:name w:val="product-description"/>
    <w:basedOn w:val="a"/>
    <w:rsid w:val="00112E88"/>
    <w:pPr>
      <w:spacing w:before="100" w:beforeAutospacing="1" w:after="100" w:afterAutospacing="1"/>
    </w:pPr>
    <w:rPr>
      <w:rFonts w:eastAsia="SimSun"/>
      <w:lang w:val="cs-CZ" w:eastAsia="zh-CN"/>
    </w:rPr>
  </w:style>
  <w:style w:type="character" w:customStyle="1" w:styleId="10">
    <w:name w:val="Заголовок 1 Знак"/>
    <w:basedOn w:val="a0"/>
    <w:link w:val="1"/>
    <w:uiPriority w:val="9"/>
    <w:rsid w:val="00792D9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792D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D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2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</dc:creator>
  <cp:lastModifiedBy>Админ</cp:lastModifiedBy>
  <cp:revision>4</cp:revision>
  <dcterms:created xsi:type="dcterms:W3CDTF">2021-08-11T06:35:00Z</dcterms:created>
  <dcterms:modified xsi:type="dcterms:W3CDTF">2021-08-24T03:44:00Z</dcterms:modified>
</cp:coreProperties>
</file>